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9D3D2F"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F45CD" w:rsidRDefault="001F45CD" w:rsidP="00996135">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w:t>
                  </w:r>
                  <w:r w:rsidR="00112B0C" w:rsidRPr="00376907">
                    <w:t xml:space="preserve">утв. приказом ректора ОмГА от </w:t>
                  </w:r>
                  <w:r w:rsidR="00D83E7B" w:rsidRPr="002B23B1">
                    <w:t>2</w:t>
                  </w:r>
                  <w:r w:rsidR="00D83E7B">
                    <w:t>8.03.2022</w:t>
                  </w:r>
                  <w:r w:rsidR="00D83E7B" w:rsidRPr="002B23B1">
                    <w:t xml:space="preserve"> № </w:t>
                  </w:r>
                  <w:r w:rsidR="00D83E7B">
                    <w:t>28</w:t>
                  </w:r>
                </w:p>
                <w:p w:rsidR="001F45CD" w:rsidRDefault="001F45CD"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812B9B">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9D3D2F"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8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F45CD" w:rsidRPr="00C94464" w:rsidRDefault="001F45CD" w:rsidP="00C94464">
                  <w:pPr>
                    <w:jc w:val="center"/>
                    <w:rPr>
                      <w:sz w:val="24"/>
                      <w:szCs w:val="24"/>
                    </w:rPr>
                  </w:pPr>
                  <w:r w:rsidRPr="00C94464">
                    <w:rPr>
                      <w:sz w:val="24"/>
                      <w:szCs w:val="24"/>
                    </w:rPr>
                    <w:t>УТВЕРЖДАЮ:</w:t>
                  </w:r>
                </w:p>
                <w:p w:rsidR="001F45CD" w:rsidRPr="00C94464" w:rsidRDefault="001F45CD" w:rsidP="00C94464">
                  <w:pPr>
                    <w:jc w:val="center"/>
                    <w:rPr>
                      <w:sz w:val="24"/>
                      <w:szCs w:val="24"/>
                    </w:rPr>
                  </w:pPr>
                  <w:r w:rsidRPr="00C94464">
                    <w:rPr>
                      <w:sz w:val="24"/>
                      <w:szCs w:val="24"/>
                    </w:rPr>
                    <w:t>Ректор, д.фил.н., профессор</w:t>
                  </w:r>
                </w:p>
                <w:p w:rsidR="001F45CD" w:rsidRDefault="001F45CD" w:rsidP="00C94464">
                  <w:pPr>
                    <w:jc w:val="center"/>
                    <w:rPr>
                      <w:sz w:val="24"/>
                      <w:szCs w:val="24"/>
                    </w:rPr>
                  </w:pPr>
                </w:p>
                <w:p w:rsidR="001F45CD" w:rsidRPr="00C94464" w:rsidRDefault="001F45CD" w:rsidP="00C94464">
                  <w:pPr>
                    <w:jc w:val="center"/>
                    <w:rPr>
                      <w:sz w:val="24"/>
                      <w:szCs w:val="24"/>
                    </w:rPr>
                  </w:pPr>
                  <w:r w:rsidRPr="00C94464">
                    <w:rPr>
                      <w:sz w:val="24"/>
                      <w:szCs w:val="24"/>
                    </w:rPr>
                    <w:t>______________А.Э. Еремеев</w:t>
                  </w:r>
                </w:p>
                <w:p w:rsidR="001F45CD" w:rsidRPr="00C94464" w:rsidRDefault="001F45CD" w:rsidP="00C94464">
                  <w:pPr>
                    <w:jc w:val="center"/>
                    <w:rPr>
                      <w:sz w:val="24"/>
                      <w:szCs w:val="24"/>
                    </w:rPr>
                  </w:pPr>
                  <w:r>
                    <w:rPr>
                      <w:sz w:val="24"/>
                      <w:szCs w:val="24"/>
                    </w:rPr>
                    <w:t xml:space="preserve">                             </w:t>
                  </w:r>
                  <w:r w:rsidR="00D83E7B" w:rsidRPr="00595AB4">
                    <w:rPr>
                      <w:sz w:val="24"/>
                      <w:szCs w:val="24"/>
                    </w:rPr>
                    <w:t>2</w:t>
                  </w:r>
                  <w:r w:rsidR="00D83E7B">
                    <w:rPr>
                      <w:sz w:val="24"/>
                      <w:szCs w:val="24"/>
                    </w:rPr>
                    <w:t>8.03.2022</w:t>
                  </w:r>
                  <w:r w:rsidR="00D83E7B" w:rsidRPr="00595AB4">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81421B" w:rsidRPr="008F55B9" w:rsidRDefault="00C84C51" w:rsidP="00FB348C">
      <w:pPr>
        <w:widowControl/>
        <w:suppressAutoHyphens/>
        <w:autoSpaceDE/>
        <w:adjustRightInd/>
        <w:jc w:val="center"/>
        <w:rPr>
          <w:b/>
          <w:bCs/>
          <w:caps/>
          <w:sz w:val="24"/>
          <w:szCs w:val="24"/>
        </w:rPr>
      </w:pPr>
      <w:r>
        <w:rPr>
          <w:b/>
          <w:bCs/>
          <w:caps/>
          <w:sz w:val="24"/>
          <w:szCs w:val="24"/>
        </w:rPr>
        <w:t>Актуальные проблемы литературоведения</w:t>
      </w:r>
    </w:p>
    <w:p w:rsidR="007F4B97" w:rsidRPr="008F55B9" w:rsidRDefault="003F3D9C" w:rsidP="00FB348C">
      <w:pPr>
        <w:widowControl/>
        <w:suppressAutoHyphens/>
        <w:autoSpaceDE/>
        <w:adjustRightInd/>
        <w:jc w:val="center"/>
        <w:rPr>
          <w:bCs/>
          <w:sz w:val="24"/>
          <w:szCs w:val="24"/>
        </w:rPr>
      </w:pPr>
      <w:r>
        <w:rPr>
          <w:bCs/>
          <w:sz w:val="24"/>
          <w:szCs w:val="24"/>
        </w:rPr>
        <w:t>Б1.В.ДВ.01.0</w:t>
      </w:r>
      <w:r w:rsidR="00C84C51">
        <w:rPr>
          <w:bCs/>
          <w:sz w:val="24"/>
          <w:szCs w:val="24"/>
        </w:rPr>
        <w:t>2</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C148F6">
        <w:rPr>
          <w:rFonts w:eastAsia="Courier New"/>
          <w:sz w:val="24"/>
          <w:szCs w:val="24"/>
          <w:lang w:bidi="ru-RU"/>
        </w:rPr>
        <w:t xml:space="preserve">профессиональной </w:t>
      </w:r>
      <w:r w:rsidRPr="00C148F6">
        <w:rPr>
          <w:rFonts w:eastAsia="Courier New"/>
          <w:sz w:val="24"/>
          <w:szCs w:val="24"/>
          <w:lang w:bidi="ru-RU"/>
        </w:rPr>
        <w:t>деятельности:</w:t>
      </w:r>
      <w:r w:rsidR="0042190A" w:rsidRPr="00C148F6">
        <w:rPr>
          <w:rFonts w:eastAsia="Courier New"/>
          <w:sz w:val="24"/>
          <w:szCs w:val="24"/>
          <w:lang w:bidi="ru-RU"/>
        </w:rPr>
        <w:t xml:space="preserve"> </w:t>
      </w:r>
    </w:p>
    <w:p w:rsidR="00C148F6" w:rsidRDefault="00C148F6" w:rsidP="00C148F6">
      <w:pPr>
        <w:jc w:val="center"/>
      </w:pPr>
      <w:r w:rsidRPr="000455EF">
        <w:rPr>
          <w:rFonts w:eastAsia="Courier New"/>
          <w:sz w:val="24"/>
          <w:szCs w:val="24"/>
          <w:lang w:bidi="ru-RU"/>
        </w:rPr>
        <w:t>научно-исследовательская (основной), педагогическа</w:t>
      </w:r>
      <w:r>
        <w:rPr>
          <w:rFonts w:eastAsia="Courier New"/>
          <w:sz w:val="24"/>
          <w:szCs w:val="24"/>
          <w:lang w:bidi="ru-RU"/>
        </w:rPr>
        <w:t>я</w:t>
      </w:r>
    </w:p>
    <w:p w:rsidR="00C148F6" w:rsidRPr="008F55B9" w:rsidRDefault="00C148F6" w:rsidP="00FB348C">
      <w:pPr>
        <w:widowControl/>
        <w:suppressAutoHyphens/>
        <w:autoSpaceDE/>
        <w:adjustRightInd/>
        <w:jc w:val="center"/>
        <w:rPr>
          <w:rFonts w:eastAsia="Courier New"/>
          <w:sz w:val="24"/>
          <w:szCs w:val="24"/>
          <w:lang w:bidi="ru-RU"/>
        </w:rPr>
      </w:pP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996135" w:rsidRPr="001953C0" w:rsidRDefault="00996135" w:rsidP="00996135">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9368D8" w:rsidRDefault="009368D8" w:rsidP="009368D8">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9368D8" w:rsidRDefault="009368D8" w:rsidP="009368D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996135" w:rsidRPr="001953C0" w:rsidRDefault="00996135" w:rsidP="00996135">
      <w:pPr>
        <w:suppressAutoHyphens/>
        <w:jc w:val="center"/>
        <w:rPr>
          <w:rFonts w:eastAsia="SimSun"/>
          <w:kern w:val="2"/>
          <w:sz w:val="24"/>
          <w:szCs w:val="24"/>
          <w:lang w:eastAsia="hi-IN" w:bidi="hi-IN"/>
        </w:rPr>
      </w:pPr>
    </w:p>
    <w:p w:rsidR="00996135" w:rsidRDefault="00996135" w:rsidP="00996135">
      <w:pPr>
        <w:suppressAutoHyphens/>
        <w:rPr>
          <w:rFonts w:eastAsia="SimSun" w:cs="Calibri"/>
          <w:kern w:val="2"/>
          <w:sz w:val="24"/>
          <w:szCs w:val="24"/>
          <w:lang w:eastAsia="hi-IN" w:bidi="hi-IN"/>
        </w:rPr>
      </w:pPr>
    </w:p>
    <w:p w:rsidR="00D83E7B" w:rsidRPr="001953C0" w:rsidRDefault="00D83E7B" w:rsidP="00996135">
      <w:pPr>
        <w:suppressAutoHyphens/>
        <w:rPr>
          <w:rFonts w:eastAsia="SimSun"/>
          <w:b/>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Default="00996135" w:rsidP="00996135">
      <w:pPr>
        <w:suppressAutoHyphens/>
        <w:contextualSpacing/>
        <w:rPr>
          <w:rFonts w:eastAsia="SimSun"/>
          <w:kern w:val="2"/>
          <w:sz w:val="24"/>
          <w:szCs w:val="24"/>
          <w:lang w:eastAsia="hi-IN" w:bidi="hi-IN"/>
        </w:rPr>
      </w:pPr>
    </w:p>
    <w:p w:rsidR="00E23D12" w:rsidRPr="001953C0" w:rsidRDefault="00E23D12" w:rsidP="00996135">
      <w:pPr>
        <w:suppressAutoHyphens/>
        <w:contextualSpacing/>
        <w:rPr>
          <w:rFonts w:eastAsia="SimSun"/>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Pr="001953C0" w:rsidRDefault="00996135" w:rsidP="00996135">
      <w:pPr>
        <w:suppressAutoHyphens/>
        <w:contextualSpacing/>
        <w:rPr>
          <w:rFonts w:eastAsia="SimSun"/>
          <w:kern w:val="2"/>
          <w:sz w:val="24"/>
          <w:szCs w:val="24"/>
          <w:lang w:eastAsia="hi-IN" w:bidi="hi-IN"/>
        </w:rPr>
      </w:pPr>
    </w:p>
    <w:p w:rsidR="00996135" w:rsidRPr="001953C0" w:rsidRDefault="00D83E7B" w:rsidP="00996135">
      <w:pPr>
        <w:suppressAutoHyphens/>
        <w:contextualSpacing/>
        <w:jc w:val="center"/>
        <w:rPr>
          <w:sz w:val="24"/>
          <w:szCs w:val="24"/>
        </w:rPr>
      </w:pPr>
      <w:r>
        <w:rPr>
          <w:sz w:val="24"/>
          <w:szCs w:val="24"/>
        </w:rPr>
        <w:t>Омск, 2022</w:t>
      </w:r>
    </w:p>
    <w:p w:rsidR="00D83E7B" w:rsidRPr="008F55B9" w:rsidRDefault="007C277B" w:rsidP="00D83E7B">
      <w:pPr>
        <w:spacing w:after="160"/>
        <w:jc w:val="both"/>
        <w:rPr>
          <w:spacing w:val="-3"/>
          <w:sz w:val="24"/>
          <w:szCs w:val="24"/>
          <w:lang w:eastAsia="en-US"/>
        </w:rPr>
      </w:pPr>
      <w:r w:rsidRPr="008F55B9">
        <w:rPr>
          <w:sz w:val="24"/>
          <w:szCs w:val="24"/>
        </w:rPr>
        <w:br w:type="page"/>
      </w:r>
      <w:r w:rsidR="00D83E7B" w:rsidRPr="008F55B9">
        <w:rPr>
          <w:spacing w:val="-3"/>
          <w:sz w:val="24"/>
          <w:szCs w:val="24"/>
          <w:lang w:eastAsia="en-US"/>
        </w:rPr>
        <w:lastRenderedPageBreak/>
        <w:t>Составитель:</w:t>
      </w:r>
    </w:p>
    <w:p w:rsidR="00D83E7B" w:rsidRPr="008F55B9" w:rsidRDefault="00D83E7B" w:rsidP="00D83E7B">
      <w:pPr>
        <w:widowControl/>
        <w:autoSpaceDE/>
        <w:autoSpaceDN/>
        <w:adjustRightInd/>
        <w:jc w:val="both"/>
        <w:rPr>
          <w:spacing w:val="-3"/>
          <w:sz w:val="24"/>
          <w:szCs w:val="24"/>
          <w:lang w:eastAsia="en-US"/>
        </w:rPr>
      </w:pPr>
    </w:p>
    <w:p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D83E7B" w:rsidRPr="008F55B9" w:rsidRDefault="00D83E7B" w:rsidP="00D83E7B">
      <w:pPr>
        <w:widowControl/>
        <w:autoSpaceDE/>
        <w:autoSpaceDN/>
        <w:adjustRightInd/>
        <w:jc w:val="both"/>
        <w:rPr>
          <w:spacing w:val="-3"/>
          <w:sz w:val="24"/>
          <w:szCs w:val="24"/>
          <w:lang w:eastAsia="en-US"/>
        </w:rPr>
      </w:pPr>
    </w:p>
    <w:p w:rsidR="00D83E7B" w:rsidRPr="008F55B9" w:rsidRDefault="00D83E7B" w:rsidP="00D83E7B">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D83E7B" w:rsidRDefault="00D83E7B" w:rsidP="00D83E7B">
      <w:pPr>
        <w:widowControl/>
        <w:autoSpaceDE/>
        <w:autoSpaceDN/>
        <w:adjustRightInd/>
        <w:jc w:val="both"/>
        <w:rPr>
          <w:spacing w:val="-3"/>
          <w:sz w:val="24"/>
          <w:szCs w:val="24"/>
          <w:lang w:eastAsia="en-US"/>
        </w:rPr>
      </w:pPr>
    </w:p>
    <w:p w:rsidR="00D83E7B" w:rsidRDefault="00D83E7B" w:rsidP="00D83E7B">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D83E7B" w:rsidRDefault="00D83E7B" w:rsidP="00D83E7B">
      <w:pPr>
        <w:tabs>
          <w:tab w:val="left" w:pos="1459"/>
        </w:tabs>
        <w:jc w:val="both"/>
        <w:rPr>
          <w:spacing w:val="-3"/>
          <w:sz w:val="24"/>
          <w:szCs w:val="24"/>
          <w:lang w:eastAsia="en-US"/>
        </w:rPr>
      </w:pPr>
      <w:r>
        <w:rPr>
          <w:spacing w:val="-3"/>
          <w:sz w:val="24"/>
          <w:szCs w:val="24"/>
          <w:lang w:eastAsia="en-US"/>
        </w:rPr>
        <w:tab/>
      </w:r>
    </w:p>
    <w:p w:rsidR="00D83E7B" w:rsidRPr="0038356B" w:rsidRDefault="00D83E7B" w:rsidP="00D83E7B">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D83E7B" w:rsidP="00D83E7B">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F04CE2"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D83E7B">
      <w:pPr>
        <w:spacing w:after="160"/>
        <w:jc w:val="both"/>
        <w:rPr>
          <w:spacing w:val="-3"/>
          <w:sz w:val="24"/>
          <w:szCs w:val="24"/>
          <w:lang w:eastAsia="en-US"/>
        </w:rPr>
      </w:pPr>
      <w:r w:rsidRPr="008F55B9">
        <w:rPr>
          <w:b/>
          <w:sz w:val="24"/>
          <w:szCs w:val="24"/>
        </w:rPr>
        <w:br w:type="page"/>
      </w:r>
      <w:r w:rsidR="00D83E7B" w:rsidRPr="008F55B9">
        <w:rPr>
          <w:b/>
          <w:i/>
          <w:spacing w:val="-3"/>
          <w:sz w:val="24"/>
          <w:szCs w:val="24"/>
          <w:lang w:eastAsia="en-US"/>
        </w:rPr>
        <w:lastRenderedPageBreak/>
        <w:t xml:space="preserve"> </w:t>
      </w:r>
      <w:r w:rsidR="00D83E7B">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Default="001E70CE" w:rsidP="008F55B9">
      <w:pPr>
        <w:snapToGrid w:val="0"/>
        <w:ind w:firstLine="709"/>
        <w:jc w:val="both"/>
        <w:rPr>
          <w:sz w:val="24"/>
          <w:szCs w:val="24"/>
          <w:lang w:eastAsia="en-US"/>
        </w:rPr>
      </w:pP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12B9B">
        <w:rPr>
          <w:b/>
          <w:sz w:val="24"/>
          <w:szCs w:val="24"/>
        </w:rPr>
        <w:t>45.03.01 Филология</w:t>
      </w:r>
      <w:r w:rsidRPr="00D20E9F">
        <w:rPr>
          <w:sz w:val="24"/>
          <w:szCs w:val="24"/>
        </w:rPr>
        <w:t xml:space="preserve"> (уровень бакалавриата), утвержденн</w:t>
      </w:r>
      <w:r w:rsidR="00FC7F8F">
        <w:rPr>
          <w:sz w:val="24"/>
          <w:szCs w:val="24"/>
        </w:rPr>
        <w:t>ым</w:t>
      </w:r>
      <w:r w:rsidRPr="00D20E9F">
        <w:rPr>
          <w:sz w:val="24"/>
          <w:szCs w:val="24"/>
        </w:rPr>
        <w:t xml:space="preserve"> Приказом Минобрнауки России от 07.08.2014 № 947 (зарегистрирован в Минюсте России 25.08.2014 N 33807) (далее - ФГОС ВО, Федеральный государственный образовательный стандарт высшего образования);</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3E7B" w:rsidRPr="007111B5" w:rsidRDefault="00D83E7B" w:rsidP="00D83E7B">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4A7E26" w:rsidRDefault="00D83E7B" w:rsidP="00D83E7B">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3E7B" w:rsidRPr="001953C0" w:rsidRDefault="00D83E7B" w:rsidP="00D83E7B">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D83E7B" w:rsidRPr="001953C0" w:rsidRDefault="00D83E7B" w:rsidP="00D83E7B">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8F55B9">
        <w:rPr>
          <w:b/>
          <w:bCs/>
          <w:sz w:val="24"/>
          <w:szCs w:val="24"/>
        </w:rPr>
        <w:t xml:space="preserve"> </w:t>
      </w:r>
      <w:r w:rsidR="003F3D9C">
        <w:rPr>
          <w:b/>
          <w:bCs/>
          <w:sz w:val="24"/>
          <w:szCs w:val="24"/>
        </w:rPr>
        <w:t>Б1.В.ДВ.01.0</w:t>
      </w:r>
      <w:r w:rsidR="00C84C51">
        <w:rPr>
          <w:b/>
          <w:bCs/>
          <w:sz w:val="24"/>
          <w:szCs w:val="24"/>
        </w:rPr>
        <w:t>2</w:t>
      </w:r>
      <w:r w:rsidR="009604F5" w:rsidRPr="008F55B9">
        <w:rPr>
          <w:b/>
          <w:bCs/>
          <w:sz w:val="24"/>
          <w:szCs w:val="24"/>
        </w:rPr>
        <w:t xml:space="preserve"> «</w:t>
      </w:r>
      <w:r w:rsidR="00C84C51">
        <w:rPr>
          <w:b/>
          <w:bCs/>
          <w:sz w:val="24"/>
          <w:szCs w:val="24"/>
        </w:rPr>
        <w:t>Актуальные проблемы литературоведения</w:t>
      </w:r>
      <w:r w:rsidR="009604F5" w:rsidRPr="008F55B9">
        <w:rPr>
          <w:b/>
          <w:bCs/>
          <w:sz w:val="24"/>
          <w:szCs w:val="24"/>
        </w:rPr>
        <w:t>»</w:t>
      </w:r>
      <w:r w:rsidRPr="008F55B9">
        <w:rPr>
          <w:b/>
          <w:sz w:val="24"/>
          <w:szCs w:val="24"/>
        </w:rPr>
        <w:t xml:space="preserve">  в тече</w:t>
      </w:r>
      <w:r w:rsidR="009F4070" w:rsidRPr="008F55B9">
        <w:rPr>
          <w:b/>
          <w:sz w:val="24"/>
          <w:szCs w:val="24"/>
        </w:rPr>
        <w:t xml:space="preserve">ние </w:t>
      </w:r>
      <w:r w:rsidR="00E23D12" w:rsidRPr="00661CD9">
        <w:rPr>
          <w:b/>
          <w:sz w:val="24"/>
          <w:szCs w:val="24"/>
        </w:rPr>
        <w:t>20</w:t>
      </w:r>
      <w:r w:rsidR="00E23D12">
        <w:rPr>
          <w:b/>
          <w:sz w:val="24"/>
          <w:szCs w:val="24"/>
        </w:rPr>
        <w:t>2</w:t>
      </w:r>
      <w:r w:rsidR="00D83E7B">
        <w:rPr>
          <w:b/>
          <w:sz w:val="24"/>
          <w:szCs w:val="24"/>
        </w:rPr>
        <w:t>2</w:t>
      </w:r>
      <w:r w:rsidR="00E23D12" w:rsidRPr="00661CD9">
        <w:rPr>
          <w:b/>
          <w:sz w:val="24"/>
          <w:szCs w:val="24"/>
        </w:rPr>
        <w:t>/2</w:t>
      </w:r>
      <w:r w:rsidR="00E23D12">
        <w:rPr>
          <w:b/>
          <w:sz w:val="24"/>
          <w:szCs w:val="24"/>
        </w:rPr>
        <w:t>02</w:t>
      </w:r>
      <w:r w:rsidR="00D83E7B">
        <w:rPr>
          <w:b/>
          <w:sz w:val="24"/>
          <w:szCs w:val="24"/>
        </w:rPr>
        <w:t>3</w:t>
      </w:r>
      <w:r w:rsidR="00E23D12">
        <w:rPr>
          <w:b/>
          <w:sz w:val="24"/>
          <w:szCs w:val="24"/>
        </w:rPr>
        <w:t xml:space="preserve"> </w:t>
      </w:r>
      <w:r w:rsidRPr="008F55B9">
        <w:rPr>
          <w:b/>
          <w:sz w:val="24"/>
          <w:szCs w:val="24"/>
        </w:rPr>
        <w:t>учебного года:</w:t>
      </w:r>
    </w:p>
    <w:p w:rsidR="00A76E53" w:rsidRPr="00C148F6" w:rsidRDefault="001E70CE" w:rsidP="00C148F6">
      <w:pPr>
        <w:ind w:firstLine="709"/>
        <w:jc w:val="both"/>
        <w:rPr>
          <w:rFonts w:eastAsia="Courier New"/>
          <w:sz w:val="24"/>
          <w:szCs w:val="24"/>
          <w:highlight w:val="yellow"/>
          <w:lang w:bidi="ru-RU"/>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(уровень бакалавриата), направленность (профиль) программы «</w:t>
      </w:r>
      <w:r w:rsidR="00104EB1">
        <w:rPr>
          <w:b/>
          <w:sz w:val="24"/>
          <w:szCs w:val="24"/>
        </w:rPr>
        <w:t>Отечественная филология</w:t>
      </w:r>
      <w:r w:rsidRPr="00BC5FC9">
        <w:rPr>
          <w:sz w:val="24"/>
          <w:szCs w:val="24"/>
        </w:rPr>
        <w:t>»; вид учебной деятельности – программа академического бакалавриата; виды профессиональной деятельности</w:t>
      </w:r>
      <w:r w:rsidRPr="00C148F6">
        <w:rPr>
          <w:sz w:val="24"/>
          <w:szCs w:val="24"/>
        </w:rPr>
        <w:t>:</w:t>
      </w:r>
      <w:r w:rsidRPr="00C148F6">
        <w:rPr>
          <w:rFonts w:eastAsia="Courier New"/>
          <w:sz w:val="24"/>
          <w:szCs w:val="24"/>
          <w:lang w:bidi="ru-RU"/>
        </w:rPr>
        <w:t xml:space="preserve"> </w:t>
      </w:r>
      <w:r w:rsidR="00C148F6" w:rsidRPr="00C148F6">
        <w:rPr>
          <w:rFonts w:eastAsia="Courier New"/>
          <w:sz w:val="24"/>
          <w:szCs w:val="24"/>
          <w:lang w:bidi="ru-RU"/>
        </w:rPr>
        <w:t>научно-исследовательская (основной), педагогическая</w:t>
      </w:r>
      <w:r w:rsidRPr="00C148F6">
        <w:rPr>
          <w:sz w:val="24"/>
          <w:szCs w:val="24"/>
        </w:rPr>
        <w:t>; очная и заочная формы обучения в соответствии с требованиями законодательства</w:t>
      </w:r>
      <w:r w:rsidRPr="00BC5FC9">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C84C51">
        <w:rPr>
          <w:b/>
          <w:sz w:val="24"/>
          <w:szCs w:val="24"/>
        </w:rPr>
        <w:t>Актуальные проблемы литературоведения</w:t>
      </w:r>
      <w:r w:rsidR="00A76E53" w:rsidRPr="008F55B9">
        <w:rPr>
          <w:sz w:val="24"/>
          <w:szCs w:val="24"/>
        </w:rPr>
        <w:t>» в тече</w:t>
      </w:r>
      <w:r w:rsidR="00996135">
        <w:rPr>
          <w:sz w:val="24"/>
          <w:szCs w:val="24"/>
        </w:rPr>
        <w:t xml:space="preserve">ние </w:t>
      </w:r>
      <w:r w:rsidR="00E23D12">
        <w:rPr>
          <w:sz w:val="24"/>
          <w:szCs w:val="24"/>
        </w:rPr>
        <w:t>202</w:t>
      </w:r>
      <w:r w:rsidR="00D83E7B">
        <w:rPr>
          <w:sz w:val="24"/>
          <w:szCs w:val="24"/>
        </w:rPr>
        <w:t>2</w:t>
      </w:r>
      <w:r w:rsidR="00E23D12">
        <w:rPr>
          <w:sz w:val="24"/>
          <w:szCs w:val="24"/>
        </w:rPr>
        <w:t>/202</w:t>
      </w:r>
      <w:r w:rsidR="00D83E7B">
        <w:rPr>
          <w:sz w:val="24"/>
          <w:szCs w:val="24"/>
        </w:rPr>
        <w:t>3</w:t>
      </w:r>
      <w:r w:rsidR="00E23D12" w:rsidRPr="00D52F66">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Наименование дисциплины:</w:t>
      </w:r>
      <w:r w:rsidR="00857FC8" w:rsidRPr="008F55B9">
        <w:rPr>
          <w:rFonts w:ascii="Times New Roman" w:hAnsi="Times New Roman"/>
          <w:b/>
          <w:sz w:val="24"/>
          <w:szCs w:val="24"/>
        </w:rPr>
        <w:t xml:space="preserve"> </w:t>
      </w:r>
      <w:r w:rsidR="009604F5" w:rsidRPr="008F55B9">
        <w:rPr>
          <w:rFonts w:ascii="Times New Roman" w:hAnsi="Times New Roman"/>
          <w:b/>
          <w:sz w:val="24"/>
          <w:szCs w:val="24"/>
        </w:rPr>
        <w:t xml:space="preserve"> </w:t>
      </w:r>
      <w:r w:rsidR="003F3D9C">
        <w:rPr>
          <w:rFonts w:ascii="Times New Roman" w:hAnsi="Times New Roman"/>
          <w:b/>
          <w:sz w:val="24"/>
          <w:szCs w:val="24"/>
        </w:rPr>
        <w:t>Б1.В.ДВ.01.0</w:t>
      </w:r>
      <w:r w:rsidR="00C84C51">
        <w:rPr>
          <w:rFonts w:ascii="Times New Roman" w:hAnsi="Times New Roman"/>
          <w:b/>
          <w:sz w:val="24"/>
          <w:szCs w:val="24"/>
        </w:rPr>
        <w:t>2</w:t>
      </w:r>
      <w:r w:rsidR="009604F5" w:rsidRPr="008F55B9">
        <w:rPr>
          <w:rFonts w:ascii="Times New Roman" w:hAnsi="Times New Roman"/>
          <w:b/>
          <w:sz w:val="24"/>
          <w:szCs w:val="24"/>
        </w:rPr>
        <w:t xml:space="preserve"> «</w:t>
      </w:r>
      <w:r w:rsidR="00C84C51">
        <w:rPr>
          <w:rFonts w:ascii="Times New Roman" w:hAnsi="Times New Roman"/>
          <w:b/>
          <w:sz w:val="24"/>
          <w:szCs w:val="24"/>
        </w:rPr>
        <w:t>Актуальные проблемы литературоведения</w:t>
      </w:r>
      <w:r w:rsidR="009604F5" w:rsidRPr="008F55B9">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812B9B">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25.08.2014 N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C84C51">
        <w:rPr>
          <w:rFonts w:eastAsia="Calibri"/>
          <w:b/>
          <w:sz w:val="24"/>
          <w:szCs w:val="24"/>
          <w:lang w:eastAsia="en-US"/>
        </w:rPr>
        <w:t>Актуальные проблемы литературоведения</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Результаты освоения ОПОП (содержание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1595"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Код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компетенции</w:t>
            </w:r>
          </w:p>
        </w:tc>
        <w:tc>
          <w:tcPr>
            <w:tcW w:w="4927" w:type="dxa"/>
            <w:vAlign w:val="center"/>
          </w:tcPr>
          <w:p w:rsidR="00A76E53"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 xml:space="preserve">Перечень планируемых результатов </w:t>
            </w:r>
          </w:p>
          <w:p w:rsidR="00793F01" w:rsidRPr="00812B9B" w:rsidRDefault="00793F01" w:rsidP="008F55B9">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обучения по дисциплине</w:t>
            </w:r>
          </w:p>
        </w:tc>
      </w:tr>
      <w:tr w:rsidR="00117080" w:rsidRPr="008F55B9" w:rsidTr="00330957">
        <w:tc>
          <w:tcPr>
            <w:tcW w:w="3049" w:type="dxa"/>
            <w:vAlign w:val="center"/>
          </w:tcPr>
          <w:p w:rsidR="00117080" w:rsidRPr="00812B9B" w:rsidRDefault="00117080" w:rsidP="001E70CE">
            <w:pPr>
              <w:widowControl/>
              <w:tabs>
                <w:tab w:val="left" w:pos="708"/>
              </w:tabs>
              <w:autoSpaceDE/>
              <w:adjustRightInd/>
              <w:jc w:val="both"/>
              <w:rPr>
                <w:rFonts w:eastAsia="Calibri"/>
                <w:sz w:val="24"/>
                <w:szCs w:val="24"/>
                <w:lang w:eastAsia="en-US"/>
              </w:rPr>
            </w:pPr>
            <w:r w:rsidRPr="00812B9B">
              <w:rPr>
                <w:rFonts w:eastAsia="Calibri"/>
                <w:sz w:val="24"/>
                <w:szCs w:val="24"/>
                <w:lang w:eastAsia="en-US"/>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117080" w:rsidRPr="00812B9B" w:rsidRDefault="00117080" w:rsidP="00721FED">
            <w:pPr>
              <w:widowControl/>
              <w:tabs>
                <w:tab w:val="left" w:pos="708"/>
              </w:tabs>
              <w:autoSpaceDE/>
              <w:adjustRightInd/>
              <w:jc w:val="center"/>
              <w:rPr>
                <w:sz w:val="24"/>
                <w:szCs w:val="24"/>
              </w:rPr>
            </w:pPr>
            <w:r w:rsidRPr="00812B9B">
              <w:rPr>
                <w:sz w:val="24"/>
                <w:szCs w:val="24"/>
              </w:rPr>
              <w:t>ПК-1</w:t>
            </w:r>
          </w:p>
        </w:tc>
        <w:tc>
          <w:tcPr>
            <w:tcW w:w="4927" w:type="dxa"/>
            <w:vAlign w:val="center"/>
          </w:tcPr>
          <w:p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Знать</w:t>
            </w:r>
          </w:p>
          <w:p w:rsidR="00111B6C"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изучаемого языка</w:t>
            </w:r>
            <w:r w:rsidR="00111B6C" w:rsidRPr="00812B9B">
              <w:rPr>
                <w:rFonts w:eastAsia="Calibri"/>
                <w:sz w:val="24"/>
                <w:szCs w:val="24"/>
                <w:lang w:eastAsia="en-US"/>
              </w:rPr>
              <w:t>;</w:t>
            </w:r>
          </w:p>
          <w:p w:rsidR="005E4779" w:rsidRPr="00812B9B" w:rsidRDefault="005E4779" w:rsidP="00721FED">
            <w:pPr>
              <w:widowControl/>
              <w:numPr>
                <w:ilvl w:val="0"/>
                <w:numId w:val="3"/>
              </w:numPr>
              <w:tabs>
                <w:tab w:val="left" w:pos="176"/>
                <w:tab w:val="left" w:pos="377"/>
              </w:tabs>
              <w:autoSpaceDE/>
              <w:adjustRightInd/>
              <w:ind w:left="0" w:firstLine="34"/>
              <w:jc w:val="both"/>
              <w:rPr>
                <w:rFonts w:eastAsia="Calibri"/>
                <w:sz w:val="24"/>
                <w:szCs w:val="24"/>
                <w:lang w:eastAsia="en-US"/>
              </w:rPr>
            </w:pPr>
            <w:r w:rsidRPr="00812B9B">
              <w:rPr>
                <w:rFonts w:eastAsia="Calibri"/>
                <w:sz w:val="24"/>
                <w:szCs w:val="24"/>
                <w:lang w:eastAsia="en-US"/>
              </w:rPr>
              <w:t>теорию и историю основного изучаемой литературы;</w:t>
            </w:r>
          </w:p>
          <w:p w:rsidR="00111B6C" w:rsidRPr="00812B9B" w:rsidRDefault="00111B6C" w:rsidP="00721FED">
            <w:pPr>
              <w:widowControl/>
              <w:tabs>
                <w:tab w:val="left" w:pos="176"/>
                <w:tab w:val="left" w:pos="377"/>
              </w:tabs>
              <w:autoSpaceDE/>
              <w:adjustRightInd/>
              <w:ind w:firstLine="34"/>
              <w:jc w:val="both"/>
              <w:rPr>
                <w:rFonts w:eastAsia="Calibri"/>
                <w:i/>
                <w:sz w:val="24"/>
                <w:szCs w:val="24"/>
                <w:lang w:eastAsia="en-US"/>
              </w:rPr>
            </w:pPr>
            <w:r w:rsidRPr="00812B9B">
              <w:rPr>
                <w:rFonts w:eastAsia="Calibri"/>
                <w:i/>
                <w:sz w:val="24"/>
                <w:szCs w:val="24"/>
                <w:lang w:eastAsia="en-US"/>
              </w:rPr>
              <w:t>Уметь</w:t>
            </w:r>
          </w:p>
          <w:p w:rsidR="00111B6C"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005E4779" w:rsidRPr="00812B9B">
              <w:rPr>
                <w:rFonts w:eastAsia="Calibri"/>
                <w:sz w:val="24"/>
                <w:szCs w:val="24"/>
                <w:lang w:eastAsia="en-US"/>
              </w:rPr>
              <w:t xml:space="preserve"> филологический анализ </w:t>
            </w:r>
            <w:r w:rsidR="00A67522" w:rsidRPr="00812B9B">
              <w:rPr>
                <w:rFonts w:eastAsia="Calibri"/>
                <w:sz w:val="24"/>
                <w:szCs w:val="24"/>
                <w:lang w:eastAsia="en-US"/>
              </w:rPr>
              <w:t>в собственной научно-исследовательской деятельности</w:t>
            </w:r>
            <w:r w:rsidRPr="00812B9B">
              <w:rPr>
                <w:sz w:val="24"/>
                <w:szCs w:val="24"/>
              </w:rPr>
              <w:t>;</w:t>
            </w:r>
          </w:p>
          <w:p w:rsidR="00111B6C"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осуществлять</w:t>
            </w:r>
            <w:r w:rsidRPr="00812B9B">
              <w:rPr>
                <w:rFonts w:eastAsia="Calibri"/>
                <w:sz w:val="24"/>
                <w:szCs w:val="24"/>
                <w:lang w:eastAsia="en-US"/>
              </w:rPr>
              <w:t xml:space="preserve"> интерпретацию текста в собственной научно-исследовательской деятельности</w:t>
            </w:r>
            <w:r w:rsidR="00111B6C" w:rsidRPr="00812B9B">
              <w:rPr>
                <w:rFonts w:eastAsia="Calibri"/>
                <w:sz w:val="24"/>
                <w:szCs w:val="24"/>
                <w:lang w:eastAsia="en-US"/>
              </w:rPr>
              <w:t>;</w:t>
            </w:r>
          </w:p>
          <w:p w:rsidR="00111B6C" w:rsidRPr="00812B9B" w:rsidRDefault="00111B6C" w:rsidP="00721FED">
            <w:pPr>
              <w:widowControl/>
              <w:tabs>
                <w:tab w:val="left" w:pos="176"/>
                <w:tab w:val="left" w:pos="377"/>
              </w:tabs>
              <w:autoSpaceDE/>
              <w:adjustRightInd/>
              <w:ind w:firstLine="34"/>
              <w:jc w:val="both"/>
              <w:rPr>
                <w:rFonts w:eastAsia="Calibri"/>
                <w:sz w:val="24"/>
                <w:szCs w:val="24"/>
                <w:lang w:eastAsia="en-US"/>
              </w:rPr>
            </w:pPr>
            <w:r w:rsidRPr="00812B9B">
              <w:rPr>
                <w:rFonts w:eastAsia="Calibri"/>
                <w:i/>
                <w:sz w:val="24"/>
                <w:szCs w:val="24"/>
                <w:lang w:eastAsia="en-US"/>
              </w:rPr>
              <w:t>Владеть</w:t>
            </w:r>
          </w:p>
          <w:p w:rsidR="00A67522" w:rsidRPr="00812B9B" w:rsidRDefault="00111B6C"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 xml:space="preserve">навыками </w:t>
            </w:r>
            <w:r w:rsidR="00A67522" w:rsidRPr="00812B9B">
              <w:rPr>
                <w:sz w:val="24"/>
                <w:szCs w:val="24"/>
              </w:rPr>
              <w:t>филологического анализа;</w:t>
            </w:r>
          </w:p>
          <w:p w:rsidR="00A67522" w:rsidRPr="00812B9B" w:rsidRDefault="00A67522" w:rsidP="00721FED">
            <w:pPr>
              <w:widowControl/>
              <w:numPr>
                <w:ilvl w:val="0"/>
                <w:numId w:val="4"/>
              </w:numPr>
              <w:tabs>
                <w:tab w:val="left" w:pos="176"/>
                <w:tab w:val="left" w:pos="377"/>
              </w:tabs>
              <w:autoSpaceDE/>
              <w:adjustRightInd/>
              <w:ind w:left="0" w:firstLine="34"/>
              <w:jc w:val="both"/>
              <w:rPr>
                <w:rFonts w:eastAsia="Calibri"/>
                <w:i/>
                <w:sz w:val="24"/>
                <w:szCs w:val="24"/>
                <w:lang w:eastAsia="en-US"/>
              </w:rPr>
            </w:pPr>
            <w:r w:rsidRPr="00812B9B">
              <w:rPr>
                <w:sz w:val="24"/>
                <w:szCs w:val="24"/>
              </w:rPr>
              <w:t>навыками интерпретации текста</w:t>
            </w:r>
          </w:p>
          <w:p w:rsidR="00117080" w:rsidRPr="00812B9B" w:rsidRDefault="00117080" w:rsidP="00721FED">
            <w:pPr>
              <w:widowControl/>
              <w:tabs>
                <w:tab w:val="left" w:pos="176"/>
                <w:tab w:val="left" w:pos="377"/>
                <w:tab w:val="left" w:pos="708"/>
              </w:tabs>
              <w:autoSpaceDE/>
              <w:adjustRightInd/>
              <w:ind w:firstLine="34"/>
              <w:jc w:val="both"/>
              <w:rPr>
                <w:rFonts w:eastAsia="Calibri"/>
                <w:i/>
                <w:sz w:val="24"/>
                <w:szCs w:val="24"/>
                <w:lang w:eastAsia="en-US"/>
              </w:rPr>
            </w:pPr>
          </w:p>
        </w:tc>
      </w:tr>
      <w:tr w:rsidR="00812B9B" w:rsidRPr="008F55B9" w:rsidTr="00F572DC">
        <w:tc>
          <w:tcPr>
            <w:tcW w:w="3049" w:type="dxa"/>
          </w:tcPr>
          <w:p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sz w:val="24"/>
                <w:szCs w:val="24"/>
                <w:lang w:eastAsia="en-US"/>
              </w:rPr>
              <w:t>способностью демонстрировать представление об истории, современном со</w:t>
            </w:r>
            <w:r w:rsidRPr="002E3BB9">
              <w:rPr>
                <w:rFonts w:eastAsia="Calibri"/>
                <w:sz w:val="24"/>
                <w:szCs w:val="24"/>
                <w:lang w:eastAsia="en-US"/>
              </w:rPr>
              <w:lastRenderedPageBreak/>
              <w:t>стоянии и перспективах развития филологии в целом и ее конкретной (профильной) области</w:t>
            </w:r>
          </w:p>
        </w:tc>
        <w:tc>
          <w:tcPr>
            <w:tcW w:w="1595" w:type="dxa"/>
          </w:tcPr>
          <w:p w:rsidR="00812B9B" w:rsidRPr="002E3BB9" w:rsidRDefault="00812B9B" w:rsidP="00F40D42">
            <w:pPr>
              <w:widowControl/>
              <w:tabs>
                <w:tab w:val="left" w:pos="708"/>
              </w:tabs>
              <w:autoSpaceDE/>
              <w:adjustRightInd/>
              <w:jc w:val="center"/>
              <w:rPr>
                <w:rFonts w:eastAsia="Calibri"/>
                <w:sz w:val="24"/>
                <w:szCs w:val="24"/>
                <w:lang w:eastAsia="en-US"/>
              </w:rPr>
            </w:pPr>
            <w:r w:rsidRPr="002E3BB9">
              <w:rPr>
                <w:sz w:val="24"/>
                <w:szCs w:val="24"/>
              </w:rPr>
              <w:lastRenderedPageBreak/>
              <w:t>ОПК-1</w:t>
            </w:r>
          </w:p>
        </w:tc>
        <w:tc>
          <w:tcPr>
            <w:tcW w:w="4927" w:type="dxa"/>
            <w:vAlign w:val="center"/>
          </w:tcPr>
          <w:p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Знать </w:t>
            </w:r>
          </w:p>
          <w:p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историю развития филологии;</w:t>
            </w:r>
          </w:p>
          <w:p w:rsidR="00812B9B" w:rsidRPr="002E3BB9" w:rsidRDefault="00812B9B" w:rsidP="00F572DC">
            <w:pPr>
              <w:widowControl/>
              <w:numPr>
                <w:ilvl w:val="0"/>
                <w:numId w:val="3"/>
              </w:numPr>
              <w:tabs>
                <w:tab w:val="left" w:pos="708"/>
              </w:tabs>
              <w:autoSpaceDE/>
              <w:adjustRightInd/>
              <w:ind w:left="0" w:firstLine="709"/>
              <w:rPr>
                <w:rFonts w:eastAsia="Calibri"/>
                <w:sz w:val="24"/>
                <w:szCs w:val="24"/>
                <w:lang w:eastAsia="en-US"/>
              </w:rPr>
            </w:pPr>
            <w:r w:rsidRPr="002E3BB9">
              <w:rPr>
                <w:rFonts w:eastAsia="Calibri"/>
                <w:sz w:val="24"/>
                <w:szCs w:val="24"/>
                <w:lang w:eastAsia="en-US"/>
              </w:rPr>
              <w:t>современное состояние и пер</w:t>
            </w:r>
            <w:r w:rsidRPr="002E3BB9">
              <w:rPr>
                <w:rFonts w:eastAsia="Calibri"/>
                <w:sz w:val="24"/>
                <w:szCs w:val="24"/>
                <w:lang w:eastAsia="en-US"/>
              </w:rPr>
              <w:lastRenderedPageBreak/>
              <w:t>спективы развития филологии</w:t>
            </w:r>
          </w:p>
          <w:p w:rsidR="00812B9B" w:rsidRPr="002E3BB9" w:rsidRDefault="00812B9B" w:rsidP="00F572DC">
            <w:pPr>
              <w:widowControl/>
              <w:tabs>
                <w:tab w:val="left" w:pos="708"/>
              </w:tabs>
              <w:autoSpaceDE/>
              <w:adjustRightInd/>
              <w:rPr>
                <w:rFonts w:eastAsia="Calibri"/>
                <w:i/>
                <w:sz w:val="24"/>
                <w:szCs w:val="24"/>
                <w:lang w:eastAsia="en-US"/>
              </w:rPr>
            </w:pPr>
            <w:r w:rsidRPr="002E3BB9">
              <w:rPr>
                <w:rFonts w:eastAsia="Calibri"/>
                <w:i/>
                <w:sz w:val="24"/>
                <w:szCs w:val="24"/>
                <w:lang w:eastAsia="en-US"/>
              </w:rPr>
              <w:t xml:space="preserve">Уметь </w:t>
            </w:r>
          </w:p>
          <w:p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осуществлять и оценивать результаты теоретических и эмпирических филологических исследований;</w:t>
            </w:r>
          </w:p>
          <w:p w:rsidR="00812B9B" w:rsidRPr="002E3BB9" w:rsidRDefault="00812B9B" w:rsidP="00F572DC">
            <w:pPr>
              <w:widowControl/>
              <w:numPr>
                <w:ilvl w:val="0"/>
                <w:numId w:val="4"/>
              </w:numPr>
              <w:tabs>
                <w:tab w:val="left" w:pos="708"/>
              </w:tabs>
              <w:autoSpaceDE/>
              <w:adjustRightInd/>
              <w:ind w:left="0" w:firstLine="709"/>
              <w:rPr>
                <w:rFonts w:eastAsia="Calibri"/>
                <w:i/>
                <w:sz w:val="24"/>
                <w:szCs w:val="24"/>
                <w:lang w:eastAsia="en-US"/>
              </w:rPr>
            </w:pPr>
            <w:r w:rsidRPr="002E3BB9">
              <w:rPr>
                <w:sz w:val="24"/>
                <w:szCs w:val="24"/>
              </w:rPr>
              <w:t>сопоставлять подходы разных филологических  школ</w:t>
            </w:r>
            <w:r w:rsidRPr="002E3BB9">
              <w:rPr>
                <w:rFonts w:eastAsia="Calibri"/>
                <w:sz w:val="24"/>
                <w:szCs w:val="24"/>
                <w:lang w:eastAsia="en-US"/>
              </w:rPr>
              <w:t>;</w:t>
            </w:r>
          </w:p>
          <w:p w:rsidR="00812B9B" w:rsidRPr="002E3BB9" w:rsidRDefault="00812B9B" w:rsidP="00F572DC">
            <w:pPr>
              <w:widowControl/>
              <w:tabs>
                <w:tab w:val="left" w:pos="708"/>
              </w:tabs>
              <w:autoSpaceDE/>
              <w:adjustRightInd/>
              <w:rPr>
                <w:rFonts w:eastAsia="Calibri"/>
                <w:sz w:val="24"/>
                <w:szCs w:val="24"/>
                <w:lang w:eastAsia="en-US"/>
              </w:rPr>
            </w:pPr>
            <w:r w:rsidRPr="002E3BB9">
              <w:rPr>
                <w:rFonts w:eastAsia="Calibri"/>
                <w:i/>
                <w:sz w:val="24"/>
                <w:szCs w:val="24"/>
                <w:lang w:eastAsia="en-US"/>
              </w:rPr>
              <w:t>Владеть</w:t>
            </w:r>
            <w:r w:rsidRPr="002E3BB9">
              <w:rPr>
                <w:rFonts w:eastAsia="Calibri"/>
                <w:sz w:val="24"/>
                <w:szCs w:val="24"/>
                <w:lang w:eastAsia="en-US"/>
              </w:rPr>
              <w:t xml:space="preserve"> </w:t>
            </w:r>
          </w:p>
          <w:p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понятийным аппаратом методологии, методиками и приемами филологического  анализа текстов</w:t>
            </w:r>
            <w:r w:rsidRPr="002E3BB9">
              <w:rPr>
                <w:rFonts w:eastAsia="Calibri"/>
                <w:sz w:val="24"/>
                <w:szCs w:val="24"/>
                <w:lang w:eastAsia="en-US"/>
              </w:rPr>
              <w:t>;</w:t>
            </w:r>
          </w:p>
          <w:p w:rsidR="00812B9B" w:rsidRPr="002E3BB9" w:rsidRDefault="00812B9B" w:rsidP="00F572DC">
            <w:pPr>
              <w:widowControl/>
              <w:numPr>
                <w:ilvl w:val="0"/>
                <w:numId w:val="4"/>
              </w:numPr>
              <w:tabs>
                <w:tab w:val="left" w:pos="708"/>
              </w:tabs>
              <w:autoSpaceDE/>
              <w:adjustRightInd/>
              <w:ind w:left="0" w:firstLine="709"/>
              <w:rPr>
                <w:rFonts w:eastAsia="Calibri"/>
                <w:sz w:val="24"/>
                <w:szCs w:val="24"/>
                <w:lang w:eastAsia="en-US"/>
              </w:rPr>
            </w:pPr>
            <w:r w:rsidRPr="002E3BB9">
              <w:rPr>
                <w:sz w:val="24"/>
                <w:szCs w:val="24"/>
              </w:rPr>
              <w:t>навыками работы с лингвистическими энциклопедиями, справочниками и словарями разных типов</w:t>
            </w:r>
            <w:r w:rsidRPr="002E3BB9">
              <w:rPr>
                <w:rFonts w:eastAsia="Calibri"/>
                <w:sz w:val="24"/>
                <w:szCs w:val="24"/>
                <w:lang w:eastAsia="en-US"/>
              </w:rPr>
              <w:t>.</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8F55B9">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3F3D9C">
        <w:rPr>
          <w:sz w:val="24"/>
          <w:szCs w:val="24"/>
        </w:rPr>
        <w:t>Б1.В.ДВ.01.0</w:t>
      </w:r>
      <w:r w:rsidR="00136066">
        <w:rPr>
          <w:sz w:val="24"/>
          <w:szCs w:val="24"/>
        </w:rPr>
        <w:t>2</w:t>
      </w:r>
      <w:r w:rsidR="009604F5" w:rsidRPr="008F55B9">
        <w:rPr>
          <w:sz w:val="24"/>
          <w:szCs w:val="24"/>
        </w:rPr>
        <w:t xml:space="preserve"> «</w:t>
      </w:r>
      <w:r w:rsidR="00C84C51">
        <w:rPr>
          <w:sz w:val="24"/>
          <w:szCs w:val="24"/>
        </w:rPr>
        <w:t>Актуальные проблемы литературоведения</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дисциплиной </w:t>
      </w:r>
      <w:r w:rsidR="009A675C">
        <w:rPr>
          <w:rFonts w:eastAsia="Calibri"/>
          <w:sz w:val="24"/>
          <w:szCs w:val="24"/>
          <w:lang w:eastAsia="en-US"/>
        </w:rPr>
        <w:t xml:space="preserve">по выбору </w:t>
      </w:r>
      <w:r w:rsidR="00E76A20" w:rsidRPr="008F55B9">
        <w:rPr>
          <w:rFonts w:eastAsia="Calibri"/>
          <w:sz w:val="24"/>
          <w:szCs w:val="24"/>
          <w:lang w:eastAsia="en-US"/>
        </w:rPr>
        <w:t>вариативной</w:t>
      </w:r>
      <w:r w:rsidRPr="008F55B9">
        <w:rPr>
          <w:rFonts w:eastAsia="Calibri"/>
          <w:sz w:val="24"/>
          <w:szCs w:val="24"/>
          <w:lang w:eastAsia="en-US"/>
        </w:rPr>
        <w:t xml:space="preserve"> части </w:t>
      </w:r>
      <w:r w:rsidR="00027D2C" w:rsidRPr="008F55B9">
        <w:rPr>
          <w:rFonts w:eastAsia="Calibri"/>
          <w:sz w:val="24"/>
          <w:szCs w:val="24"/>
          <w:lang w:eastAsia="en-US"/>
        </w:rPr>
        <w:t xml:space="preserve">блока </w:t>
      </w:r>
      <w:r w:rsidR="00F40D42" w:rsidRPr="00F40D42">
        <w:rPr>
          <w:sz w:val="24"/>
          <w:szCs w:val="24"/>
        </w:rPr>
        <w:t>Б1.</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39"/>
        <w:gridCol w:w="2128"/>
        <w:gridCol w:w="2315"/>
        <w:gridCol w:w="1152"/>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DA3FFC" w:rsidRPr="008F55B9" w:rsidRDefault="003F3D9C" w:rsidP="00136066">
            <w:pPr>
              <w:widowControl/>
              <w:tabs>
                <w:tab w:val="left" w:pos="708"/>
              </w:tabs>
              <w:autoSpaceDE/>
              <w:adjustRightInd/>
              <w:jc w:val="both"/>
              <w:rPr>
                <w:rFonts w:eastAsia="Calibri"/>
                <w:sz w:val="24"/>
                <w:szCs w:val="24"/>
                <w:lang w:eastAsia="en-US"/>
              </w:rPr>
            </w:pPr>
            <w:r>
              <w:rPr>
                <w:sz w:val="24"/>
                <w:szCs w:val="24"/>
              </w:rPr>
              <w:t>Б1.В.ДВ.01.0</w:t>
            </w:r>
            <w:r w:rsidR="00136066">
              <w:rPr>
                <w:sz w:val="24"/>
                <w:szCs w:val="24"/>
              </w:rPr>
              <w:t>2</w:t>
            </w:r>
          </w:p>
        </w:tc>
        <w:tc>
          <w:tcPr>
            <w:tcW w:w="2494" w:type="dxa"/>
            <w:vAlign w:val="center"/>
          </w:tcPr>
          <w:p w:rsidR="00DA3FFC" w:rsidRPr="008F55B9" w:rsidRDefault="00C84C51" w:rsidP="00FC7F8F">
            <w:pPr>
              <w:widowControl/>
              <w:tabs>
                <w:tab w:val="left" w:pos="708"/>
              </w:tabs>
              <w:autoSpaceDE/>
              <w:adjustRightInd/>
              <w:jc w:val="both"/>
              <w:rPr>
                <w:rFonts w:eastAsia="Calibri"/>
                <w:sz w:val="24"/>
                <w:szCs w:val="24"/>
                <w:lang w:eastAsia="en-US"/>
              </w:rPr>
            </w:pPr>
            <w:r>
              <w:rPr>
                <w:sz w:val="24"/>
                <w:szCs w:val="24"/>
              </w:rPr>
              <w:t>Актуальные проблемы литературоведения</w:t>
            </w:r>
          </w:p>
        </w:tc>
        <w:tc>
          <w:tcPr>
            <w:tcW w:w="2232" w:type="dxa"/>
            <w:vAlign w:val="center"/>
          </w:tcPr>
          <w:p w:rsidR="00F40FEC" w:rsidRPr="008F55B9" w:rsidRDefault="001E70CE"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104EB1">
              <w:rPr>
                <w:rFonts w:eastAsia="Calibri"/>
                <w:sz w:val="24"/>
                <w:szCs w:val="24"/>
                <w:lang w:eastAsia="en-US"/>
              </w:rPr>
              <w:t>Современный русский язык</w:t>
            </w:r>
          </w:p>
        </w:tc>
        <w:tc>
          <w:tcPr>
            <w:tcW w:w="2464" w:type="dxa"/>
            <w:vAlign w:val="center"/>
          </w:tcPr>
          <w:p w:rsidR="002B6C87" w:rsidRPr="008F55B9" w:rsidRDefault="00C84C51" w:rsidP="008F55B9">
            <w:pPr>
              <w:widowControl/>
              <w:tabs>
                <w:tab w:val="left" w:pos="708"/>
              </w:tabs>
              <w:autoSpaceDE/>
              <w:adjustRightInd/>
              <w:jc w:val="both"/>
              <w:rPr>
                <w:rFonts w:eastAsia="Calibri"/>
                <w:sz w:val="24"/>
                <w:szCs w:val="24"/>
                <w:lang w:eastAsia="en-US"/>
              </w:rPr>
            </w:pPr>
            <w:r>
              <w:rPr>
                <w:rFonts w:eastAsia="Calibri"/>
                <w:sz w:val="24"/>
                <w:szCs w:val="24"/>
                <w:lang w:eastAsia="en-US"/>
              </w:rPr>
              <w:t>Современные проблемы зарубежной литературы</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721FED" w:rsidRPr="008F55B9" w:rsidRDefault="00812B9B"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ОПК-1</w:t>
            </w:r>
          </w:p>
          <w:p w:rsidR="00CE1A93" w:rsidRPr="008F55B9" w:rsidRDefault="00CE1A93" w:rsidP="00104EB1">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104EB1">
        <w:rPr>
          <w:rFonts w:eastAsia="Calibri"/>
          <w:sz w:val="24"/>
          <w:szCs w:val="24"/>
          <w:lang w:eastAsia="en-US"/>
        </w:rPr>
        <w:t>3</w:t>
      </w:r>
      <w:r w:rsidRPr="008F55B9">
        <w:rPr>
          <w:rFonts w:eastAsia="Calibri"/>
          <w:sz w:val="24"/>
          <w:szCs w:val="24"/>
          <w:lang w:eastAsia="en-US"/>
        </w:rPr>
        <w:t xml:space="preserve"> зачетных единиц – </w:t>
      </w:r>
      <w:r w:rsidR="00104EB1">
        <w:rPr>
          <w:rFonts w:eastAsia="Calibri"/>
          <w:sz w:val="24"/>
          <w:szCs w:val="24"/>
          <w:lang w:eastAsia="en-US"/>
        </w:rPr>
        <w:t>108</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8F55B9" w:rsidRDefault="009A675C" w:rsidP="009A675C">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60</w:t>
            </w:r>
          </w:p>
        </w:tc>
        <w:tc>
          <w:tcPr>
            <w:tcW w:w="2517"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9</w:t>
            </w:r>
            <w:r w:rsidR="00721FED">
              <w:rPr>
                <w:rFonts w:eastAsia="Calibri"/>
                <w:sz w:val="24"/>
                <w:szCs w:val="24"/>
                <w:lang w:eastAsia="en-US"/>
              </w:rPr>
              <w:t>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Pr="008F55B9">
              <w:rPr>
                <w:rFonts w:eastAsia="Calibri"/>
                <w:sz w:val="24"/>
                <w:szCs w:val="24"/>
                <w:lang w:eastAsia="en-US"/>
              </w:rPr>
              <w:t>3</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9A675C">
              <w:rPr>
                <w:rFonts w:eastAsia="Calibri"/>
                <w:sz w:val="24"/>
                <w:szCs w:val="24"/>
                <w:lang w:eastAsia="en-US"/>
              </w:rPr>
              <w:t>4</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721FED"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721FED" w:rsidRPr="00721FED" w:rsidRDefault="00E545DE" w:rsidP="00721FED">
            <w:pPr>
              <w:widowControl/>
              <w:autoSpaceDE/>
              <w:autoSpaceDN/>
              <w:adjustRightInd/>
              <w:spacing w:after="200" w:line="276" w:lineRule="auto"/>
              <w:rPr>
                <w:b/>
                <w:bCs/>
                <w:color w:val="000000"/>
                <w:lang w:eastAsia="en-US"/>
              </w:rPr>
            </w:pPr>
            <w:r>
              <w:rPr>
                <w:b/>
                <w:color w:val="000000"/>
                <w:sz w:val="22"/>
                <w:szCs w:val="22"/>
              </w:rPr>
              <w:lastRenderedPageBreak/>
              <w:t xml:space="preserve"> </w:t>
            </w:r>
            <w:r w:rsidR="007817AA">
              <w:rPr>
                <w:b/>
                <w:color w:val="000000"/>
                <w:sz w:val="22"/>
                <w:szCs w:val="22"/>
              </w:rPr>
              <w:t>3 семестр</w:t>
            </w:r>
          </w:p>
        </w:tc>
      </w:tr>
      <w:tr w:rsidR="00721FED" w:rsidRPr="00721FED" w:rsidTr="00721FE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721FED" w:rsidRPr="00721FED" w:rsidRDefault="00721FED"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Раздел I </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007416F6"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00DB14A7" w:rsidRPr="00DB14A7">
              <w:rPr>
                <w:sz w:val="22"/>
                <w:szCs w:val="22"/>
              </w:rPr>
              <w:t xml:space="preserve"> </w:t>
            </w:r>
            <w:r w:rsidR="007416F6"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817AA" w:rsidP="00721FED">
            <w:pPr>
              <w:widowControl/>
              <w:autoSpaceDE/>
              <w:autoSpaceDN/>
              <w:adjustRightInd/>
              <w:spacing w:after="200" w:line="276" w:lineRule="auto"/>
              <w:jc w:val="center"/>
              <w:rPr>
                <w:color w:val="000000"/>
                <w:sz w:val="24"/>
                <w:szCs w:val="24"/>
                <w:lang w:eastAsia="en-US"/>
              </w:rPr>
            </w:pPr>
            <w:r>
              <w:rPr>
                <w:color w:val="000000"/>
                <w:sz w:val="22"/>
                <w:szCs w:val="22"/>
              </w:rPr>
              <w:t>2</w:t>
            </w:r>
            <w:r w:rsidR="00721FED"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416F6">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007416F6"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007416F6"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7817AA">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007416F6"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21FED" w:rsidRPr="00721FED" w:rsidRDefault="00721FED"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007416F6"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007416F6"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4"/>
                <w:szCs w:val="24"/>
                <w:lang w:eastAsia="en-US"/>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8. </w:t>
            </w:r>
            <w:r w:rsidR="00721FED" w:rsidRPr="00DB14A7">
              <w:rPr>
                <w:color w:val="000000"/>
                <w:sz w:val="22"/>
                <w:szCs w:val="22"/>
                <w:lang w:eastAsia="en-US"/>
              </w:rPr>
              <w:t>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007416F6"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DB14A7">
            <w:pPr>
              <w:widowControl/>
              <w:autoSpaceDE/>
              <w:autoSpaceDN/>
              <w:adjustRightInd/>
              <w:spacing w:after="200" w:line="276" w:lineRule="auto"/>
              <w:jc w:val="center"/>
              <w:rPr>
                <w:color w:val="000000"/>
                <w:sz w:val="22"/>
                <w:szCs w:val="22"/>
              </w:rPr>
            </w:pPr>
            <w:r w:rsidRPr="00DB14A7">
              <w:rPr>
                <w:color w:val="000000"/>
                <w:sz w:val="22"/>
                <w:szCs w:val="22"/>
              </w:rPr>
              <w:t>Тема № 10.</w:t>
            </w:r>
            <w:r w:rsidR="007416F6"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DB14A7" w:rsidRDefault="00721FED" w:rsidP="00721FED">
            <w:pPr>
              <w:widowControl/>
              <w:autoSpaceDE/>
              <w:autoSpaceDN/>
              <w:adjustRightInd/>
              <w:rPr>
                <w:color w:val="000000"/>
                <w:sz w:val="22"/>
                <w:szCs w:val="22"/>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DB14A7" w:rsidRDefault="007817AA" w:rsidP="00721FED">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007416F6"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sidR="00A31491">
              <w:rPr>
                <w:color w:val="000000"/>
                <w:sz w:val="22"/>
                <w:szCs w:val="22"/>
              </w:rPr>
              <w:t>4</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721FED" w:rsidRPr="00721FED" w:rsidTr="00721FE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721FED" w:rsidRPr="00721FED" w:rsidRDefault="00721FED" w:rsidP="00721FED">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21FED" w:rsidRPr="00721FED" w:rsidRDefault="00721FED" w:rsidP="007817AA">
            <w:pPr>
              <w:widowControl/>
              <w:autoSpaceDE/>
              <w:autoSpaceDN/>
              <w:adjustRightInd/>
              <w:spacing w:after="200" w:line="276" w:lineRule="auto"/>
              <w:jc w:val="center"/>
              <w:rPr>
                <w:color w:val="000000"/>
                <w:sz w:val="24"/>
                <w:szCs w:val="24"/>
                <w:lang w:eastAsia="en-US"/>
              </w:rPr>
            </w:pPr>
            <w:r w:rsidRPr="00721FED">
              <w:rPr>
                <w:color w:val="000000"/>
                <w:sz w:val="22"/>
                <w:szCs w:val="22"/>
              </w:rPr>
              <w:t>1</w:t>
            </w:r>
            <w:r w:rsidR="007817AA">
              <w:rPr>
                <w:color w:val="000000"/>
                <w:sz w:val="22"/>
                <w:szCs w:val="22"/>
              </w:rPr>
              <w:t>6</w:t>
            </w:r>
          </w:p>
        </w:tc>
        <w:tc>
          <w:tcPr>
            <w:tcW w:w="680" w:type="dxa"/>
            <w:tcBorders>
              <w:bottom w:val="single" w:sz="8" w:space="0" w:color="auto"/>
              <w:right w:val="single" w:sz="8" w:space="0" w:color="auto"/>
            </w:tcBorders>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32</w:t>
            </w:r>
          </w:p>
        </w:tc>
        <w:tc>
          <w:tcPr>
            <w:tcW w:w="6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color w:val="000000"/>
                <w:sz w:val="24"/>
                <w:szCs w:val="24"/>
                <w:lang w:eastAsia="en-US"/>
              </w:rPr>
            </w:pPr>
            <w:r>
              <w:rPr>
                <w:color w:val="000000"/>
                <w:sz w:val="22"/>
                <w:szCs w:val="22"/>
              </w:rPr>
              <w:t>60</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r>
              <w:rPr>
                <w:b/>
                <w:bCs/>
                <w:color w:val="000000"/>
                <w:sz w:val="22"/>
                <w:szCs w:val="22"/>
              </w:rPr>
              <w:t>108</w:t>
            </w:r>
          </w:p>
        </w:tc>
      </w:tr>
      <w:tr w:rsidR="00721FED" w:rsidRPr="00721FED" w:rsidTr="00721FE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21FED" w:rsidRPr="00721FED" w:rsidRDefault="00721FED" w:rsidP="00721FED">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4</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721FED" w:rsidP="00721FED">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8</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sidR="00A31491">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721FED" w:rsidRPr="00721FED" w:rsidRDefault="00A31491" w:rsidP="00721FED">
            <w:pPr>
              <w:widowControl/>
              <w:autoSpaceDE/>
              <w:autoSpaceDN/>
              <w:adjustRightInd/>
              <w:spacing w:after="200" w:line="276" w:lineRule="auto"/>
              <w:jc w:val="center"/>
              <w:rPr>
                <w:b/>
                <w:bCs/>
                <w:color w:val="000000"/>
                <w:sz w:val="24"/>
                <w:szCs w:val="24"/>
                <w:lang w:eastAsia="en-US"/>
              </w:rPr>
            </w:pPr>
            <w:bookmarkStart w:id="0" w:name="RANGE!H33"/>
            <w:bookmarkEnd w:id="0"/>
            <w:r>
              <w:rPr>
                <w:b/>
                <w:bCs/>
                <w:color w:val="000000"/>
                <w:sz w:val="22"/>
                <w:szCs w:val="22"/>
              </w:rPr>
              <w:t>-</w:t>
            </w:r>
          </w:p>
        </w:tc>
      </w:tr>
      <w:tr w:rsidR="00721FED" w:rsidRPr="00721FED" w:rsidTr="00721FED">
        <w:trPr>
          <w:trHeight w:val="810"/>
          <w:jc w:val="center"/>
        </w:trPr>
        <w:tc>
          <w:tcPr>
            <w:tcW w:w="5580" w:type="dxa"/>
            <w:tcBorders>
              <w:left w:val="single" w:sz="8" w:space="0" w:color="auto"/>
              <w:bottom w:val="single" w:sz="8" w:space="0" w:color="auto"/>
              <w:right w:val="single" w:sz="8" w:space="0" w:color="auto"/>
            </w:tcBorders>
            <w:vAlign w:val="center"/>
            <w:hideMark/>
          </w:tcPr>
          <w:p w:rsidR="00721FED" w:rsidRPr="00721FED" w:rsidRDefault="00721FED"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sidR="00A31491">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21FED" w:rsidRPr="00721FED" w:rsidRDefault="00721FED" w:rsidP="00721FED">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21FED" w:rsidRPr="00721FED" w:rsidRDefault="00A31491" w:rsidP="00721FED">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p w:rsidR="00AF61EB" w:rsidRPr="008F55B9" w:rsidRDefault="00AF61EB" w:rsidP="008F55B9">
      <w:pPr>
        <w:tabs>
          <w:tab w:val="left" w:pos="567"/>
          <w:tab w:val="left" w:pos="900"/>
        </w:tabs>
        <w:jc w:val="both"/>
        <w:rPr>
          <w:b/>
          <w:sz w:val="24"/>
          <w:szCs w:val="24"/>
        </w:rPr>
      </w:pPr>
    </w:p>
    <w:tbl>
      <w:tblPr>
        <w:tblW w:w="9980" w:type="dxa"/>
        <w:jc w:val="center"/>
        <w:tblLayout w:type="fixed"/>
        <w:tblLook w:val="04A0" w:firstRow="1" w:lastRow="0" w:firstColumn="1" w:lastColumn="0" w:noHBand="0" w:noVBand="1"/>
      </w:tblPr>
      <w:tblGrid>
        <w:gridCol w:w="5580"/>
        <w:gridCol w:w="460"/>
        <w:gridCol w:w="440"/>
        <w:gridCol w:w="680"/>
        <w:gridCol w:w="680"/>
        <w:gridCol w:w="680"/>
        <w:gridCol w:w="680"/>
        <w:gridCol w:w="780"/>
      </w:tblGrid>
      <w:tr w:rsidR="00A31491" w:rsidRPr="00721FED" w:rsidTr="00A31491">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A31491" w:rsidRPr="00721FED" w:rsidRDefault="002C20A6" w:rsidP="00A31491">
            <w:pPr>
              <w:widowControl/>
              <w:autoSpaceDE/>
              <w:autoSpaceDN/>
              <w:adjustRightInd/>
              <w:spacing w:after="200" w:line="276" w:lineRule="auto"/>
              <w:rPr>
                <w:b/>
                <w:bCs/>
                <w:color w:val="000000"/>
                <w:lang w:eastAsia="en-US"/>
              </w:rPr>
            </w:pPr>
            <w:r>
              <w:rPr>
                <w:b/>
                <w:color w:val="000000"/>
                <w:sz w:val="22"/>
                <w:szCs w:val="22"/>
              </w:rPr>
              <w:t>4</w:t>
            </w:r>
            <w:r w:rsidR="00A31491">
              <w:rPr>
                <w:b/>
                <w:color w:val="000000"/>
                <w:sz w:val="22"/>
                <w:szCs w:val="22"/>
              </w:rPr>
              <w:t xml:space="preserve"> семестр</w:t>
            </w:r>
          </w:p>
        </w:tc>
      </w:tr>
      <w:tr w:rsidR="00A31491" w:rsidRPr="00721FED" w:rsidTr="00A314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A31491" w:rsidRPr="00721FED" w:rsidRDefault="00A31491"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 </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Лек</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Лаб</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Пр</w:t>
            </w:r>
          </w:p>
        </w:tc>
        <w:tc>
          <w:tcPr>
            <w:tcW w:w="6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color w:val="000000"/>
                <w:lang w:eastAsia="en-US"/>
              </w:rPr>
            </w:pPr>
            <w:r w:rsidRPr="00721FED">
              <w:rPr>
                <w:color w:val="000000"/>
              </w:rPr>
              <w:t>СРС</w:t>
            </w:r>
          </w:p>
        </w:tc>
        <w:tc>
          <w:tcPr>
            <w:tcW w:w="780" w:type="dxa"/>
            <w:tcBorders>
              <w:top w:val="single" w:sz="8" w:space="0" w:color="auto"/>
              <w:bottom w:val="single" w:sz="8" w:space="0" w:color="auto"/>
              <w:right w:val="single" w:sz="8" w:space="0" w:color="auto"/>
            </w:tcBorders>
            <w:vAlign w:val="center"/>
          </w:tcPr>
          <w:p w:rsidR="00A31491" w:rsidRPr="00721FED" w:rsidRDefault="00A31491" w:rsidP="00A31491">
            <w:pPr>
              <w:widowControl/>
              <w:autoSpaceDE/>
              <w:autoSpaceDN/>
              <w:adjustRightInd/>
              <w:spacing w:after="200" w:line="276" w:lineRule="auto"/>
              <w:jc w:val="center"/>
              <w:rPr>
                <w:b/>
                <w:bCs/>
                <w:color w:val="000000"/>
                <w:lang w:eastAsia="en-US"/>
              </w:rPr>
            </w:pPr>
            <w:r w:rsidRPr="00721FED">
              <w:rPr>
                <w:b/>
                <w:bCs/>
                <w:color w:val="000000"/>
              </w:rPr>
              <w:t>Всего</w:t>
            </w:r>
          </w:p>
        </w:tc>
      </w:tr>
      <w:tr w:rsidR="00A31491"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A31491" w:rsidRPr="00721FED" w:rsidRDefault="00A31491" w:rsidP="007416F6">
            <w:pPr>
              <w:widowControl/>
              <w:autoSpaceDE/>
              <w:autoSpaceDN/>
              <w:adjustRightInd/>
              <w:spacing w:after="200" w:line="276" w:lineRule="auto"/>
              <w:jc w:val="center"/>
              <w:rPr>
                <w:color w:val="000000"/>
                <w:sz w:val="24"/>
                <w:szCs w:val="24"/>
                <w:lang w:eastAsia="en-US"/>
              </w:rPr>
            </w:pPr>
            <w:r w:rsidRPr="00721FED">
              <w:rPr>
                <w:color w:val="000000"/>
                <w:sz w:val="22"/>
                <w:szCs w:val="22"/>
              </w:rPr>
              <w:lastRenderedPageBreak/>
              <w:t>Раздел I</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 </w:t>
            </w:r>
            <w:r w:rsidRPr="007416F6">
              <w:rPr>
                <w:color w:val="000000"/>
                <w:sz w:val="22"/>
                <w:szCs w:val="22"/>
                <w:lang w:eastAsia="en-US"/>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Тема № 2.</w:t>
            </w:r>
            <w:r w:rsidRPr="00DB14A7">
              <w:rPr>
                <w:sz w:val="22"/>
                <w:szCs w:val="22"/>
              </w:rPr>
              <w:t xml:space="preserve"> </w:t>
            </w:r>
            <w:r w:rsidRPr="007416F6">
              <w:rPr>
                <w:sz w:val="22"/>
                <w:szCs w:val="22"/>
              </w:rPr>
              <w:t>Геокультурный подход к исследованию пространственной образности русской литературы</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3. </w:t>
            </w:r>
            <w:r w:rsidRPr="007416F6">
              <w:rPr>
                <w:color w:val="000000"/>
                <w:sz w:val="22"/>
                <w:szCs w:val="22"/>
                <w:lang w:eastAsia="en-US"/>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4. </w:t>
            </w:r>
            <w:r w:rsidRPr="007416F6">
              <w:rPr>
                <w:color w:val="000000"/>
                <w:sz w:val="22"/>
                <w:szCs w:val="22"/>
                <w:lang w:eastAsia="en-US"/>
              </w:rPr>
              <w:t>Современные варианты методологических принципов и методических приемов филологического исследования</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5. </w:t>
            </w:r>
            <w:r w:rsidRPr="007416F6">
              <w:rPr>
                <w:color w:val="000000"/>
                <w:sz w:val="22"/>
                <w:szCs w:val="22"/>
                <w:lang w:eastAsia="en-US"/>
              </w:rPr>
              <w:t>Художественное пространство в геософии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2</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2</w:t>
            </w:r>
          </w:p>
        </w:tc>
      </w:tr>
      <w:tr w:rsidR="007416F6" w:rsidRPr="00721FED" w:rsidTr="00A31491">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7416F6" w:rsidRPr="00721FED" w:rsidRDefault="007416F6" w:rsidP="00D413D5">
            <w:pPr>
              <w:widowControl/>
              <w:autoSpaceDE/>
              <w:autoSpaceDN/>
              <w:adjustRightInd/>
              <w:spacing w:after="200" w:line="276" w:lineRule="auto"/>
              <w:jc w:val="center"/>
              <w:rPr>
                <w:color w:val="000000"/>
                <w:sz w:val="24"/>
                <w:szCs w:val="24"/>
                <w:lang w:eastAsia="en-US"/>
              </w:rPr>
            </w:pPr>
            <w:r w:rsidRPr="00721FED">
              <w:rPr>
                <w:color w:val="000000"/>
                <w:sz w:val="22"/>
                <w:szCs w:val="22"/>
              </w:rPr>
              <w:t>Раздел II</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40" w:line="276" w:lineRule="auto"/>
              <w:jc w:val="center"/>
              <w:rPr>
                <w:color w:val="000000"/>
                <w:sz w:val="22"/>
                <w:szCs w:val="22"/>
                <w:lang w:eastAsia="en-US"/>
              </w:rPr>
            </w:pPr>
            <w:r w:rsidRPr="00DB14A7">
              <w:rPr>
                <w:color w:val="000000"/>
                <w:sz w:val="22"/>
                <w:szCs w:val="22"/>
                <w:lang w:eastAsia="en-US"/>
              </w:rPr>
              <w:t xml:space="preserve">Тема № 6. </w:t>
            </w:r>
            <w:r w:rsidRPr="007416F6">
              <w:rPr>
                <w:color w:val="000000"/>
                <w:sz w:val="22"/>
                <w:szCs w:val="22"/>
                <w:lang w:eastAsia="en-US"/>
              </w:rPr>
              <w:t>Субъект творчества. Проблема автора</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8</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8</w:t>
            </w:r>
          </w:p>
        </w:tc>
      </w:tr>
      <w:tr w:rsidR="007416F6" w:rsidRPr="00721FED" w:rsidTr="00A31491">
        <w:trPr>
          <w:trHeight w:val="85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7. </w:t>
            </w:r>
            <w:r w:rsidRPr="007416F6">
              <w:rPr>
                <w:color w:val="000000"/>
                <w:sz w:val="22"/>
                <w:szCs w:val="22"/>
                <w:lang w:eastAsia="en-US"/>
              </w:rPr>
              <w:t>Локальные тексты русской культуры</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4"/>
                <w:szCs w:val="24"/>
                <w:lang w:eastAsia="en-US"/>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lastRenderedPageBreak/>
              <w:t>Тема № 8. Когнитивная лингвистика. Когнитивная семантика</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r>
              <w:rPr>
                <w:color w:val="000000"/>
                <w:sz w:val="22"/>
                <w:szCs w:val="22"/>
              </w:rPr>
              <w:t>2</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12</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9. </w:t>
            </w:r>
            <w:r w:rsidRPr="007416F6">
              <w:rPr>
                <w:color w:val="000000"/>
                <w:sz w:val="22"/>
                <w:szCs w:val="22"/>
                <w:lang w:eastAsia="en-US"/>
              </w:rPr>
              <w:t>Исследование текста и  коммуникации как одна новых задач филологии. Текст и дискурс</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rPr>
            </w:pPr>
            <w:r w:rsidRPr="00DB14A7">
              <w:rPr>
                <w:color w:val="000000"/>
                <w:sz w:val="22"/>
                <w:szCs w:val="22"/>
              </w:rPr>
              <w:t>Тема № 10.</w:t>
            </w:r>
            <w:r w:rsidRPr="007416F6">
              <w:rPr>
                <w:color w:val="000000"/>
                <w:sz w:val="22"/>
                <w:szCs w:val="22"/>
              </w:rPr>
              <w:t xml:space="preserve"> Литературный региональный ландшафт в литературе Сибири</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7416F6"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7416F6" w:rsidRPr="00721FED" w:rsidRDefault="007416F6"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7416F6" w:rsidRPr="00721FED" w:rsidRDefault="007416F6"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7416F6" w:rsidRPr="00721FED" w:rsidRDefault="007416F6"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0</w:t>
            </w:r>
          </w:p>
        </w:tc>
      </w:tr>
      <w:tr w:rsidR="007416F6"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7416F6" w:rsidRPr="00DB14A7" w:rsidRDefault="007416F6" w:rsidP="00D413D5">
            <w:pPr>
              <w:widowControl/>
              <w:autoSpaceDE/>
              <w:autoSpaceDN/>
              <w:adjustRightInd/>
              <w:spacing w:after="200" w:line="276" w:lineRule="auto"/>
              <w:jc w:val="center"/>
              <w:rPr>
                <w:color w:val="000000"/>
                <w:sz w:val="22"/>
                <w:szCs w:val="22"/>
                <w:lang w:eastAsia="en-US"/>
              </w:rPr>
            </w:pPr>
            <w:r w:rsidRPr="00DB14A7">
              <w:rPr>
                <w:color w:val="000000"/>
                <w:sz w:val="22"/>
                <w:szCs w:val="22"/>
                <w:lang w:eastAsia="en-US"/>
              </w:rPr>
              <w:t xml:space="preserve">Тема № 11. </w:t>
            </w:r>
            <w:r w:rsidRPr="007416F6">
              <w:rPr>
                <w:color w:val="000000"/>
                <w:sz w:val="22"/>
                <w:szCs w:val="22"/>
                <w:lang w:eastAsia="en-US"/>
              </w:rPr>
              <w:t>Когнитивное литературоведение</w:t>
            </w:r>
          </w:p>
        </w:tc>
        <w:tc>
          <w:tcPr>
            <w:tcW w:w="900" w:type="dxa"/>
            <w:gridSpan w:val="2"/>
            <w:tcBorders>
              <w:top w:val="single" w:sz="8" w:space="0" w:color="auto"/>
              <w:bottom w:val="single" w:sz="8" w:space="0" w:color="auto"/>
              <w:right w:val="single" w:sz="8" w:space="0" w:color="000000"/>
            </w:tcBorders>
            <w:vAlign w:val="center"/>
            <w:hideMark/>
          </w:tcPr>
          <w:p w:rsidR="007416F6" w:rsidRPr="00721FED" w:rsidRDefault="007416F6"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p>
        </w:tc>
        <w:tc>
          <w:tcPr>
            <w:tcW w:w="6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color w:val="000000"/>
                <w:sz w:val="24"/>
                <w:szCs w:val="24"/>
                <w:lang w:eastAsia="en-US"/>
              </w:rPr>
            </w:pPr>
            <w:r>
              <w:rPr>
                <w:color w:val="000000"/>
                <w:sz w:val="22"/>
                <w:szCs w:val="22"/>
              </w:rPr>
              <w:t>10</w:t>
            </w:r>
          </w:p>
        </w:tc>
        <w:tc>
          <w:tcPr>
            <w:tcW w:w="780" w:type="dxa"/>
            <w:tcBorders>
              <w:bottom w:val="single" w:sz="8" w:space="0" w:color="auto"/>
              <w:right w:val="single" w:sz="8" w:space="0" w:color="auto"/>
            </w:tcBorders>
            <w:vAlign w:val="center"/>
            <w:hideMark/>
          </w:tcPr>
          <w:p w:rsidR="007416F6" w:rsidRPr="00721FED" w:rsidRDefault="007416F6"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10</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sidRPr="00721FED">
              <w:rPr>
                <w:b/>
                <w:bCs/>
                <w:i/>
                <w:iCs/>
                <w:color w:val="000000"/>
                <w:sz w:val="24"/>
                <w:szCs w:val="24"/>
                <w:lang w:eastAsia="en-US"/>
              </w:rPr>
              <w:t>0</w:t>
            </w:r>
          </w:p>
        </w:tc>
      </w:tr>
      <w:tr w:rsidR="00DB14A7" w:rsidRPr="00721FED" w:rsidTr="00A31491">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Всего</w:t>
            </w:r>
          </w:p>
        </w:tc>
        <w:tc>
          <w:tcPr>
            <w:tcW w:w="900" w:type="dxa"/>
            <w:gridSpan w:val="2"/>
            <w:tcBorders>
              <w:top w:val="single" w:sz="8" w:space="0" w:color="auto"/>
              <w:bottom w:val="single" w:sz="8" w:space="0" w:color="auto"/>
              <w:right w:val="single" w:sz="8" w:space="0" w:color="000000"/>
            </w:tcBorders>
            <w:vAlign w:val="center"/>
            <w:hideMark/>
          </w:tcPr>
          <w:p w:rsidR="00DB14A7" w:rsidRPr="00721FED" w:rsidRDefault="00DB14A7" w:rsidP="00A31491">
            <w:pPr>
              <w:widowControl/>
              <w:autoSpaceDE/>
              <w:autoSpaceDN/>
              <w:adjustRightInd/>
              <w:spacing w:after="200" w:line="276" w:lineRule="auto"/>
              <w:jc w:val="center"/>
              <w:rPr>
                <w:color w:val="000000"/>
                <w:lang w:eastAsia="en-US"/>
              </w:rPr>
            </w:pPr>
            <w:r w:rsidRPr="00721FED">
              <w:rPr>
                <w:color w:val="000000"/>
              </w:rPr>
              <w:t>Всего часов</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2</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0</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4</w:t>
            </w:r>
          </w:p>
        </w:tc>
        <w:tc>
          <w:tcPr>
            <w:tcW w:w="6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Pr>
                <w:color w:val="000000"/>
                <w:sz w:val="22"/>
                <w:szCs w:val="22"/>
              </w:rPr>
              <w:t>98</w:t>
            </w:r>
          </w:p>
        </w:tc>
        <w:tc>
          <w:tcPr>
            <w:tcW w:w="780" w:type="dxa"/>
            <w:tcBorders>
              <w:bottom w:val="single" w:sz="8" w:space="0" w:color="auto"/>
              <w:right w:val="single" w:sz="8" w:space="0" w:color="auto"/>
            </w:tcBorders>
            <w:vAlign w:val="center"/>
            <w:hideMark/>
          </w:tcPr>
          <w:p w:rsidR="00DB14A7" w:rsidRPr="00721FED" w:rsidRDefault="00DB14A7" w:rsidP="0090454B">
            <w:pPr>
              <w:widowControl/>
              <w:autoSpaceDE/>
              <w:autoSpaceDN/>
              <w:adjustRightInd/>
              <w:spacing w:after="200" w:line="276" w:lineRule="auto"/>
              <w:jc w:val="center"/>
              <w:rPr>
                <w:b/>
                <w:bCs/>
                <w:color w:val="000000"/>
                <w:sz w:val="24"/>
                <w:szCs w:val="24"/>
                <w:lang w:eastAsia="en-US"/>
              </w:rPr>
            </w:pPr>
            <w:r>
              <w:rPr>
                <w:b/>
                <w:bCs/>
                <w:color w:val="000000"/>
                <w:sz w:val="22"/>
                <w:szCs w:val="22"/>
              </w:rPr>
              <w:t>104</w:t>
            </w:r>
          </w:p>
        </w:tc>
      </w:tr>
      <w:tr w:rsidR="00DB14A7" w:rsidRPr="00721FED" w:rsidTr="00A31491">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DB14A7" w:rsidRPr="00721FED" w:rsidRDefault="00DB14A7" w:rsidP="00A31491">
            <w:pPr>
              <w:widowControl/>
              <w:autoSpaceDE/>
              <w:autoSpaceDN/>
              <w:adjustRightInd/>
              <w:rPr>
                <w:color w:val="000000"/>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В т.ч. в интер-акт. ф.</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2</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0</w:t>
            </w:r>
          </w:p>
        </w:tc>
        <w:tc>
          <w:tcPr>
            <w:tcW w:w="6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Pr>
                <w:i/>
                <w:iCs/>
                <w:color w:val="000000"/>
                <w:sz w:val="22"/>
                <w:szCs w:val="22"/>
              </w:rPr>
              <w:t>0</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2</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Контроль (</w:t>
            </w:r>
            <w:r>
              <w:rPr>
                <w:color w:val="000000"/>
                <w:sz w:val="22"/>
                <w:szCs w:val="22"/>
              </w:rPr>
              <w:t>зачет</w:t>
            </w:r>
            <w:r w:rsidRPr="00721FED">
              <w:rPr>
                <w:color w:val="000000"/>
                <w:sz w:val="22"/>
                <w:szCs w:val="22"/>
              </w:rPr>
              <w:t>)</w:t>
            </w:r>
          </w:p>
        </w:tc>
        <w:tc>
          <w:tcPr>
            <w:tcW w:w="46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112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w:t>
            </w:r>
          </w:p>
        </w:tc>
        <w:tc>
          <w:tcPr>
            <w:tcW w:w="780" w:type="dxa"/>
            <w:tcBorders>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b/>
                <w:bCs/>
                <w:color w:val="000000"/>
                <w:sz w:val="24"/>
                <w:szCs w:val="24"/>
                <w:lang w:eastAsia="en-US"/>
              </w:rPr>
            </w:pPr>
            <w:r>
              <w:rPr>
                <w:b/>
                <w:bCs/>
                <w:color w:val="000000"/>
                <w:sz w:val="22"/>
                <w:szCs w:val="22"/>
              </w:rPr>
              <w:t>4</w:t>
            </w:r>
          </w:p>
        </w:tc>
      </w:tr>
      <w:tr w:rsidR="00DB14A7" w:rsidRPr="00721FED" w:rsidTr="00A31491">
        <w:trPr>
          <w:trHeight w:val="810"/>
          <w:jc w:val="center"/>
        </w:trPr>
        <w:tc>
          <w:tcPr>
            <w:tcW w:w="5580" w:type="dxa"/>
            <w:tcBorders>
              <w:left w:val="single" w:sz="8" w:space="0" w:color="auto"/>
              <w:bottom w:val="single" w:sz="8" w:space="0" w:color="auto"/>
              <w:right w:val="single" w:sz="8" w:space="0" w:color="auto"/>
            </w:tcBorders>
            <w:vAlign w:val="center"/>
            <w:hideMark/>
          </w:tcPr>
          <w:p w:rsidR="00DB14A7" w:rsidRPr="00721FED" w:rsidRDefault="00DB14A7" w:rsidP="00A31491">
            <w:pPr>
              <w:widowControl/>
              <w:autoSpaceDE/>
              <w:autoSpaceDN/>
              <w:adjustRightInd/>
              <w:spacing w:after="200" w:line="276" w:lineRule="auto"/>
              <w:jc w:val="center"/>
              <w:rPr>
                <w:color w:val="000000"/>
                <w:sz w:val="24"/>
                <w:szCs w:val="24"/>
                <w:lang w:eastAsia="en-US"/>
              </w:rPr>
            </w:pPr>
            <w:r w:rsidRPr="00721FED">
              <w:rPr>
                <w:color w:val="000000"/>
                <w:sz w:val="22"/>
                <w:szCs w:val="22"/>
              </w:rPr>
              <w:t xml:space="preserve">Итого с </w:t>
            </w:r>
            <w:r>
              <w:rPr>
                <w:color w:val="000000"/>
                <w:sz w:val="22"/>
                <w:szCs w:val="22"/>
              </w:rPr>
              <w:t>зачетом</w:t>
            </w:r>
          </w:p>
        </w:tc>
        <w:tc>
          <w:tcPr>
            <w:tcW w:w="900" w:type="dxa"/>
            <w:gridSpan w:val="2"/>
            <w:tcBorders>
              <w:top w:val="single" w:sz="8" w:space="0" w:color="auto"/>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lang w:eastAsia="en-US"/>
              </w:rPr>
            </w:pPr>
            <w:r w:rsidRPr="00721FED">
              <w:rPr>
                <w:i/>
                <w:iCs/>
                <w:color w:val="000000"/>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680" w:type="dxa"/>
            <w:tcBorders>
              <w:bottom w:val="single" w:sz="8" w:space="0" w:color="auto"/>
              <w:right w:val="single" w:sz="8" w:space="0" w:color="auto"/>
            </w:tcBorders>
            <w:shd w:val="clear" w:color="auto" w:fill="595959"/>
            <w:vAlign w:val="center"/>
            <w:hideMark/>
          </w:tcPr>
          <w:p w:rsidR="00DB14A7" w:rsidRPr="00721FED" w:rsidRDefault="00DB14A7" w:rsidP="00A31491">
            <w:pPr>
              <w:widowControl/>
              <w:autoSpaceDE/>
              <w:autoSpaceDN/>
              <w:adjustRightInd/>
              <w:spacing w:after="200" w:line="276" w:lineRule="auto"/>
              <w:jc w:val="center"/>
              <w:rPr>
                <w:i/>
                <w:iCs/>
                <w:color w:val="000000"/>
                <w:sz w:val="24"/>
                <w:szCs w:val="24"/>
                <w:lang w:eastAsia="en-US"/>
              </w:rPr>
            </w:pPr>
            <w:r w:rsidRPr="00721FED">
              <w:rPr>
                <w:i/>
                <w:iCs/>
                <w:color w:val="000000"/>
                <w:sz w:val="22"/>
                <w:szCs w:val="22"/>
              </w:rPr>
              <w:t> </w:t>
            </w:r>
          </w:p>
        </w:tc>
        <w:tc>
          <w:tcPr>
            <w:tcW w:w="780" w:type="dxa"/>
            <w:tcBorders>
              <w:bottom w:val="single" w:sz="8" w:space="0" w:color="auto"/>
              <w:right w:val="single" w:sz="8" w:space="0" w:color="auto"/>
            </w:tcBorders>
            <w:shd w:val="clear" w:color="auto" w:fill="F2F2F2"/>
            <w:vAlign w:val="center"/>
            <w:hideMark/>
          </w:tcPr>
          <w:p w:rsidR="00DB14A7" w:rsidRPr="00721FED" w:rsidRDefault="00DB14A7" w:rsidP="00A31491">
            <w:pPr>
              <w:widowControl/>
              <w:autoSpaceDE/>
              <w:autoSpaceDN/>
              <w:adjustRightInd/>
              <w:spacing w:after="200" w:line="276" w:lineRule="auto"/>
              <w:jc w:val="center"/>
              <w:rPr>
                <w:b/>
                <w:bCs/>
                <w:i/>
                <w:iCs/>
                <w:color w:val="000000"/>
                <w:sz w:val="24"/>
                <w:szCs w:val="24"/>
                <w:lang w:eastAsia="en-US"/>
              </w:rPr>
            </w:pPr>
            <w:r>
              <w:rPr>
                <w:b/>
                <w:bCs/>
                <w:i/>
                <w:iCs/>
                <w:color w:val="000000"/>
                <w:sz w:val="22"/>
                <w:szCs w:val="22"/>
              </w:rPr>
              <w:t>108</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C84C51">
        <w:rPr>
          <w:b/>
          <w:sz w:val="16"/>
          <w:szCs w:val="16"/>
        </w:rPr>
        <w:t>Актуальные проблемы литературоведения</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lastRenderedPageBreak/>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3A71E4" w:rsidRPr="008F55B9" w:rsidRDefault="007F4B97" w:rsidP="008F55B9">
      <w:pPr>
        <w:tabs>
          <w:tab w:val="left" w:pos="900"/>
        </w:tabs>
        <w:ind w:firstLine="709"/>
        <w:jc w:val="both"/>
        <w:rPr>
          <w:b/>
          <w:sz w:val="24"/>
          <w:szCs w:val="24"/>
        </w:rPr>
      </w:pPr>
      <w:r w:rsidRPr="008F55B9">
        <w:rPr>
          <w:b/>
          <w:sz w:val="24"/>
          <w:szCs w:val="24"/>
        </w:rPr>
        <w:t>5.</w:t>
      </w:r>
      <w:r w:rsidR="00114770" w:rsidRPr="008F55B9">
        <w:rPr>
          <w:b/>
          <w:sz w:val="24"/>
          <w:szCs w:val="24"/>
        </w:rPr>
        <w:t>3</w:t>
      </w:r>
      <w:r w:rsidRPr="008F55B9">
        <w:rPr>
          <w:b/>
          <w:sz w:val="24"/>
          <w:szCs w:val="24"/>
        </w:rPr>
        <w:t xml:space="preserve"> Содержание дисциплины</w:t>
      </w:r>
    </w:p>
    <w:p w:rsidR="00DB14A7" w:rsidRDefault="00DB14A7" w:rsidP="008F55B9">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 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p w:rsidR="006F1292" w:rsidRPr="006F1292" w:rsidRDefault="006F1292" w:rsidP="006F1292">
      <w:pPr>
        <w:tabs>
          <w:tab w:val="left" w:pos="900"/>
        </w:tabs>
        <w:ind w:firstLine="709"/>
        <w:jc w:val="both"/>
        <w:rPr>
          <w:sz w:val="24"/>
          <w:szCs w:val="24"/>
        </w:rPr>
      </w:pPr>
      <w:r w:rsidRPr="006F1292">
        <w:rPr>
          <w:sz w:val="24"/>
          <w:szCs w:val="24"/>
        </w:rPr>
        <w:t xml:space="preserve">Проблема понимания </w:t>
      </w:r>
      <w:bookmarkStart w:id="1" w:name="YANDEX_36"/>
      <w:bookmarkEnd w:id="1"/>
      <w:r w:rsidR="006651C5"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"YANDEX_35" </w:instrText>
      </w:r>
      <w:r w:rsidR="006651C5" w:rsidRPr="006F1292">
        <w:rPr>
          <w:sz w:val="24"/>
          <w:szCs w:val="24"/>
        </w:rPr>
        <w:fldChar w:fldCharType="end"/>
      </w:r>
      <w:r w:rsidRPr="006F1292">
        <w:rPr>
          <w:sz w:val="24"/>
          <w:szCs w:val="24"/>
        </w:rPr>
        <w:t> филологии </w:t>
      </w:r>
      <w:hyperlink r:id="rId8" w:anchor="YANDEX_37" w:history="1"/>
      <w:r w:rsidRPr="006F1292">
        <w:rPr>
          <w:sz w:val="24"/>
          <w:szCs w:val="24"/>
        </w:rPr>
        <w:t xml:space="preserve"> на современном этапе ее развития. Современная </w:t>
      </w:r>
      <w:hyperlink r:id="rId9" w:anchor="YANDEX_36" w:history="1"/>
      <w:r w:rsidRPr="006F1292">
        <w:rPr>
          <w:sz w:val="24"/>
          <w:szCs w:val="24"/>
        </w:rPr>
        <w:t>филология </w:t>
      </w:r>
      <w:hyperlink r:id="rId10" w:anchor="YANDEX_38" w:history="1"/>
      <w:r w:rsidRPr="006F1292">
        <w:rPr>
          <w:sz w:val="24"/>
          <w:szCs w:val="24"/>
        </w:rPr>
        <w:t xml:space="preserve">,  ее объекты и материал изучения, методы исследования.  Статус </w:t>
      </w:r>
      <w:hyperlink r:id="rId11" w:anchor="YANDEX_37" w:history="1"/>
      <w:r w:rsidRPr="006F1292">
        <w:rPr>
          <w:sz w:val="24"/>
          <w:szCs w:val="24"/>
        </w:rPr>
        <w:t> филологии </w:t>
      </w:r>
      <w:hyperlink r:id="rId12" w:anchor="YANDEX_39" w:history="1"/>
      <w:r w:rsidRPr="006F1292">
        <w:rPr>
          <w:sz w:val="24"/>
          <w:szCs w:val="24"/>
        </w:rPr>
        <w:t xml:space="preserve"> в гуманитарном секторе науки. Современная </w:t>
      </w:r>
      <w:bookmarkStart w:id="2" w:name="YANDEX_39"/>
      <w:bookmarkEnd w:id="2"/>
      <w:r w:rsidR="006651C5"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"YANDEX_38" </w:instrText>
      </w:r>
      <w:r w:rsidR="006651C5" w:rsidRPr="006F1292">
        <w:rPr>
          <w:sz w:val="24"/>
          <w:szCs w:val="24"/>
        </w:rPr>
        <w:fldChar w:fldCharType="end"/>
      </w:r>
      <w:r w:rsidRPr="006F1292">
        <w:rPr>
          <w:sz w:val="24"/>
          <w:szCs w:val="24"/>
        </w:rPr>
        <w:t> филология </w:t>
      </w:r>
      <w:hyperlink r:id="rId13" w:anchor="YANDEX_40" w:history="1"/>
      <w:r w:rsidRPr="006F1292">
        <w:rPr>
          <w:sz w:val="24"/>
          <w:szCs w:val="24"/>
        </w:rPr>
        <w:t xml:space="preserve"> как совокупность гуманитарных наук и научных дисциплин, изучающих посредством анализа естественный  язык, текст и дискурс. Современная </w:t>
      </w:r>
      <w:bookmarkStart w:id="3" w:name="YANDEX_40"/>
      <w:bookmarkEnd w:id="3"/>
      <w:r w:rsidR="006651C5" w:rsidRPr="006F1292">
        <w:rPr>
          <w:sz w:val="24"/>
          <w:szCs w:val="24"/>
        </w:rPr>
        <w:fldChar w:fldCharType="begin"/>
      </w:r>
      <w:r w:rsidRPr="006F1292">
        <w:rPr>
          <w:sz w:val="24"/>
          <w:szCs w:val="24"/>
        </w:rPr>
        <w:instrText xml:space="preserve"> HYPERLINK "http://hghltd.yandex.net/yandbtm?fmode=inject&amp;url=http%3A%2F%2Fwww.philol.msu.ru%2F~umo%2F12.php%3Ffile%3DFILE271.htm&amp;text=%D0%9E%D1%81%D0%BD%D0%BE%D0%B2%D1%8B%20%D1%84%D0%B8%D0%BB%D0%BE%D0%BB%D0%BE%D0%B3%D0%B8%D0%B8&amp;l10n=ru&amp;mime=html&amp;sign=6289e64a87d3e94d88c7f70b9b384a4c&amp;keyno=0" \l "YANDEX_39" </w:instrText>
      </w:r>
      <w:r w:rsidR="006651C5" w:rsidRPr="006F1292">
        <w:rPr>
          <w:sz w:val="24"/>
          <w:szCs w:val="24"/>
        </w:rPr>
        <w:fldChar w:fldCharType="end"/>
      </w:r>
      <w:r w:rsidRPr="006F1292">
        <w:rPr>
          <w:sz w:val="24"/>
          <w:szCs w:val="24"/>
        </w:rPr>
        <w:t> филология </w:t>
      </w:r>
      <w:hyperlink r:id="rId14" w:anchor="YANDEX_41" w:history="1"/>
      <w:r w:rsidRPr="006F1292">
        <w:rPr>
          <w:sz w:val="24"/>
          <w:szCs w:val="24"/>
        </w:rPr>
        <w:t xml:space="preserve"> как отрасль науки. Филологические науки и дисциплины. Интегративные процессы в развитии филологии: взаимосвязь с историей, географией, культурологией, семиотикой</w:t>
      </w:r>
      <w:bookmarkStart w:id="4" w:name="YANDEX_41"/>
      <w:bookmarkEnd w:id="4"/>
      <w:r>
        <w:rPr>
          <w:sz w:val="24"/>
          <w:szCs w:val="24"/>
        </w:rPr>
        <w:t>.</w:t>
      </w:r>
      <w:hyperlink r:id="rId15" w:anchor="YANDEX_40" w:history="1"/>
      <w:r w:rsidRPr="006F1292">
        <w:rPr>
          <w:sz w:val="24"/>
          <w:szCs w:val="24"/>
        </w:rPr>
        <w:t xml:space="preserve">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2. Геокультурный подход к исследованию пространственной образности русской литературы</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Проблемы современной геокультурологии.</w:t>
      </w:r>
      <w:r>
        <w:rPr>
          <w:sz w:val="24"/>
          <w:szCs w:val="24"/>
        </w:rPr>
        <w:t xml:space="preserve"> </w:t>
      </w:r>
      <w:r w:rsidRPr="006F1292">
        <w:rPr>
          <w:sz w:val="24"/>
          <w:szCs w:val="24"/>
        </w:rPr>
        <w:t>Сущность и перспективы геокультурного подхода к изучению русской литературы.</w:t>
      </w:r>
      <w:r>
        <w:rPr>
          <w:sz w:val="24"/>
          <w:szCs w:val="24"/>
        </w:rPr>
        <w:t xml:space="preserve"> </w:t>
      </w:r>
      <w:r w:rsidRPr="006F1292">
        <w:rPr>
          <w:sz w:val="24"/>
          <w:szCs w:val="24"/>
        </w:rPr>
        <w:t>Что такое феномен места?</w:t>
      </w:r>
      <w:r>
        <w:rPr>
          <w:sz w:val="24"/>
          <w:szCs w:val="24"/>
        </w:rPr>
        <w:t xml:space="preserve"> </w:t>
      </w:r>
      <w:r w:rsidRPr="006F1292">
        <w:rPr>
          <w:sz w:val="24"/>
          <w:szCs w:val="24"/>
        </w:rPr>
        <w:t>Позиция наблюдателя в геокультурологии.</w:t>
      </w:r>
      <w:r>
        <w:rPr>
          <w:sz w:val="24"/>
          <w:szCs w:val="24"/>
        </w:rPr>
        <w:t xml:space="preserve"> </w:t>
      </w:r>
      <w:r w:rsidRPr="006F1292">
        <w:rPr>
          <w:sz w:val="24"/>
          <w:szCs w:val="24"/>
        </w:rPr>
        <w:t>Категория «культурный ландшафт» в современном гуманитарном знании.</w:t>
      </w:r>
      <w:r>
        <w:rPr>
          <w:sz w:val="24"/>
          <w:szCs w:val="24"/>
        </w:rPr>
        <w:t xml:space="preserve"> </w:t>
      </w:r>
      <w:r w:rsidRPr="006F1292">
        <w:rPr>
          <w:sz w:val="24"/>
          <w:szCs w:val="24"/>
        </w:rPr>
        <w:t>Мифопоэтика России (Сибири, Урала, Кавказа и др.) в работах геокультуролосов.</w:t>
      </w:r>
      <w:r>
        <w:rPr>
          <w:sz w:val="24"/>
          <w:szCs w:val="24"/>
        </w:rPr>
        <w:t xml:space="preserve"> </w:t>
      </w:r>
      <w:r w:rsidRPr="006F1292">
        <w:rPr>
          <w:sz w:val="24"/>
          <w:szCs w:val="24"/>
        </w:rPr>
        <w:t>Смысл жизни места в интерпретации В.Каганского.</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3. Расширение проблематики исследований в филологии, развитие междисциплинарных, пограничных и прикладных исследований в современной фи</w:t>
      </w:r>
      <w:r w:rsidRPr="007416F6">
        <w:rPr>
          <w:b/>
          <w:sz w:val="24"/>
          <w:szCs w:val="24"/>
        </w:rPr>
        <w:lastRenderedPageBreak/>
        <w:t>лологии</w:t>
      </w:r>
    </w:p>
    <w:p w:rsidR="006F1292" w:rsidRPr="006F1292" w:rsidRDefault="006F1292" w:rsidP="006F1292">
      <w:pPr>
        <w:tabs>
          <w:tab w:val="left" w:pos="900"/>
        </w:tabs>
        <w:ind w:firstLine="709"/>
        <w:jc w:val="both"/>
        <w:rPr>
          <w:sz w:val="24"/>
          <w:szCs w:val="24"/>
        </w:rPr>
      </w:pPr>
      <w:r w:rsidRPr="006F1292">
        <w:rPr>
          <w:sz w:val="24"/>
          <w:szCs w:val="24"/>
        </w:rPr>
        <w:t xml:space="preserve">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 </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4. Современные варианты методологических принципов и методических приемов филологического исследования</w:t>
      </w:r>
    </w:p>
    <w:p w:rsidR="007416F6" w:rsidRPr="007416F6" w:rsidRDefault="006F1292" w:rsidP="007416F6">
      <w:pPr>
        <w:tabs>
          <w:tab w:val="left" w:pos="900"/>
        </w:tabs>
        <w:ind w:firstLine="709"/>
        <w:jc w:val="both"/>
        <w:rPr>
          <w:b/>
          <w:sz w:val="24"/>
          <w:szCs w:val="24"/>
        </w:rPr>
      </w:pPr>
      <w:r w:rsidRPr="00F4415F">
        <w:rPr>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p w:rsidR="006F1292"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5. Художественное пространство в геософии</w:t>
      </w:r>
    </w:p>
    <w:p w:rsidR="007416F6" w:rsidRDefault="006F1292" w:rsidP="007416F6">
      <w:pPr>
        <w:tabs>
          <w:tab w:val="left" w:pos="900"/>
        </w:tabs>
        <w:ind w:firstLine="709"/>
        <w:jc w:val="both"/>
        <w:rPr>
          <w:sz w:val="24"/>
          <w:szCs w:val="24"/>
        </w:rPr>
      </w:pPr>
      <w:r w:rsidRPr="00F4415F">
        <w:rPr>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Гуссерля. Географическое пространство как архетип в интерпретации Г.Башляра. Художественное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p w:rsidR="006F1292" w:rsidRPr="007416F6" w:rsidRDefault="006F1292"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6. Субъект творчества. Проблема автора</w:t>
      </w:r>
    </w:p>
    <w:p w:rsidR="006F1292" w:rsidRPr="006F1292" w:rsidRDefault="006F1292" w:rsidP="006F1292">
      <w:pPr>
        <w:tabs>
          <w:tab w:val="left" w:pos="900"/>
        </w:tabs>
        <w:jc w:val="both"/>
        <w:rPr>
          <w:sz w:val="24"/>
          <w:szCs w:val="24"/>
        </w:rPr>
      </w:pPr>
      <w:r>
        <w:rPr>
          <w:sz w:val="24"/>
          <w:szCs w:val="24"/>
        </w:rPr>
        <w:t xml:space="preserve">            </w:t>
      </w:r>
      <w:r w:rsidRPr="006F1292">
        <w:rPr>
          <w:sz w:val="24"/>
          <w:szCs w:val="24"/>
        </w:rPr>
        <w:t xml:space="preserve">Проблема соотношения личностно-биографического и творческого начал в фигуре Автора-творца. Вопрос о процессе «отбора», совершаемого художником по отношению к собственному «Я»: его «психофизиологии», жизненному опыту, судьбе. Изучение сложного состава индивидуального сознания в искусстве. Морфология и смысловая направленность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sidRPr="006F1292">
        <w:rPr>
          <w:sz w:val="24"/>
          <w:szCs w:val="24"/>
        </w:rPr>
        <w:sym w:font="Symbol" w:char="F02D"/>
      </w:r>
      <w:r w:rsidRPr="006F1292">
        <w:rPr>
          <w:sz w:val="24"/>
          <w:szCs w:val="24"/>
        </w:rPr>
        <w:t xml:space="preserve"> М. Хайдеггер, </w:t>
      </w:r>
      <w:r w:rsidRPr="006F1292">
        <w:rPr>
          <w:sz w:val="24"/>
          <w:szCs w:val="24"/>
        </w:rPr>
        <w:sym w:font="Symbol" w:char="F02D"/>
      </w:r>
      <w:r w:rsidRPr="006F1292">
        <w:rPr>
          <w:sz w:val="24"/>
          <w:szCs w:val="24"/>
        </w:rPr>
        <w:t xml:space="preserve">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 </w:t>
      </w:r>
    </w:p>
    <w:p w:rsidR="007416F6" w:rsidRPr="007416F6" w:rsidRDefault="007416F6" w:rsidP="006F1292">
      <w:pPr>
        <w:tabs>
          <w:tab w:val="left" w:pos="900"/>
        </w:tabs>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7. Локальные тексты русской культуры</w:t>
      </w:r>
    </w:p>
    <w:p w:rsidR="006F1292" w:rsidRPr="006F1292" w:rsidRDefault="006F1292" w:rsidP="006F1292">
      <w:pPr>
        <w:widowControl/>
        <w:autoSpaceDE/>
        <w:autoSpaceDN/>
        <w:adjustRightInd/>
        <w:spacing w:line="276" w:lineRule="auto"/>
        <w:jc w:val="both"/>
        <w:rPr>
          <w:sz w:val="24"/>
          <w:szCs w:val="24"/>
        </w:rPr>
      </w:pPr>
      <w:r>
        <w:rPr>
          <w:sz w:val="24"/>
          <w:szCs w:val="24"/>
        </w:rPr>
        <w:t xml:space="preserve">            </w:t>
      </w:r>
      <w:r w:rsidRPr="00F4415F">
        <w:rPr>
          <w:sz w:val="24"/>
          <w:szCs w:val="24"/>
        </w:rPr>
        <w:t>Художественное пространство и пространство текста.</w:t>
      </w:r>
      <w:r>
        <w:rPr>
          <w:sz w:val="24"/>
          <w:szCs w:val="24"/>
        </w:rPr>
        <w:t xml:space="preserve"> </w:t>
      </w:r>
      <w:r w:rsidRPr="00F4415F">
        <w:rPr>
          <w:sz w:val="24"/>
          <w:szCs w:val="24"/>
        </w:rPr>
        <w:t>Концепция локальных текстов русской культуры в работах Ю.М.Лотмана и В.Н.</w:t>
      </w:r>
      <w:r w:rsidR="00DA53EF">
        <w:rPr>
          <w:sz w:val="24"/>
          <w:szCs w:val="24"/>
        </w:rPr>
        <w:t xml:space="preserve"> </w:t>
      </w:r>
      <w:r w:rsidRPr="00F4415F">
        <w:rPr>
          <w:sz w:val="24"/>
          <w:szCs w:val="24"/>
        </w:rPr>
        <w:t>Топорова.</w:t>
      </w:r>
      <w:r>
        <w:rPr>
          <w:sz w:val="24"/>
          <w:szCs w:val="24"/>
        </w:rPr>
        <w:t xml:space="preserve"> </w:t>
      </w:r>
      <w:r w:rsidRPr="00F4415F">
        <w:rPr>
          <w:sz w:val="24"/>
          <w:szCs w:val="24"/>
        </w:rPr>
        <w:t>«Московский» и «петербургский» тексты.</w:t>
      </w:r>
      <w:r>
        <w:rPr>
          <w:sz w:val="24"/>
          <w:szCs w:val="24"/>
        </w:rPr>
        <w:t xml:space="preserve"> </w:t>
      </w:r>
      <w:r w:rsidRPr="00F4415F">
        <w:rPr>
          <w:sz w:val="24"/>
          <w:szCs w:val="24"/>
        </w:rPr>
        <w:t>«Пермский» текст. Концепция В.Абашева региональных текстов</w:t>
      </w:r>
      <w:r>
        <w:rPr>
          <w:sz w:val="24"/>
          <w:szCs w:val="24"/>
        </w:rPr>
        <w:t xml:space="preserve">. </w:t>
      </w:r>
      <w:r w:rsidRPr="006F1292">
        <w:rPr>
          <w:sz w:val="24"/>
          <w:szCs w:val="24"/>
        </w:rPr>
        <w:t>«Крымский» текст в исследованиях А.</w:t>
      </w:r>
      <w:r w:rsidR="00DA53EF">
        <w:rPr>
          <w:sz w:val="24"/>
          <w:szCs w:val="24"/>
        </w:rPr>
        <w:t xml:space="preserve"> </w:t>
      </w:r>
      <w:r w:rsidRPr="006F1292">
        <w:rPr>
          <w:sz w:val="24"/>
          <w:szCs w:val="24"/>
        </w:rPr>
        <w:t>Люсого</w:t>
      </w:r>
      <w:r>
        <w:rPr>
          <w:sz w:val="24"/>
          <w:szCs w:val="24"/>
        </w:rPr>
        <w:t xml:space="preserve">. </w:t>
      </w:r>
      <w:r w:rsidRPr="006F1292">
        <w:rPr>
          <w:sz w:val="24"/>
          <w:szCs w:val="24"/>
        </w:rPr>
        <w:t>«Тюменский текст»: структура и поэтика.</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8. Когнитивная лингвистика. Когнитивная семантика</w:t>
      </w:r>
    </w:p>
    <w:p w:rsidR="005D3F38" w:rsidRPr="00DB14A7" w:rsidRDefault="005D3F38" w:rsidP="005D3F38">
      <w:pPr>
        <w:widowControl/>
        <w:autoSpaceDE/>
        <w:autoSpaceDN/>
        <w:adjustRightInd/>
        <w:ind w:left="127" w:right="162"/>
        <w:jc w:val="both"/>
        <w:rPr>
          <w:sz w:val="24"/>
          <w:szCs w:val="24"/>
        </w:rPr>
      </w:pPr>
      <w:r w:rsidRPr="00DB14A7">
        <w:rPr>
          <w:sz w:val="24"/>
          <w:szCs w:val="24"/>
        </w:rPr>
        <w:t xml:space="preserve">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w:t>
      </w:r>
      <w:r w:rsidRPr="00DB14A7">
        <w:rPr>
          <w:sz w:val="24"/>
          <w:szCs w:val="24"/>
        </w:rPr>
        <w:lastRenderedPageBreak/>
        <w:t>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p w:rsidR="007416F6" w:rsidRPr="007416F6" w:rsidRDefault="007416F6" w:rsidP="007416F6">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9. Исследование текста и  коммуникации как одна новых задач филологии. Текст и дискурс</w:t>
      </w:r>
    </w:p>
    <w:p w:rsidR="006F1292" w:rsidRDefault="006F1292" w:rsidP="007416F6">
      <w:pPr>
        <w:tabs>
          <w:tab w:val="left" w:pos="900"/>
        </w:tabs>
        <w:ind w:firstLine="709"/>
        <w:jc w:val="both"/>
        <w:rPr>
          <w:rFonts w:eastAsia="SimSun"/>
          <w:sz w:val="24"/>
          <w:szCs w:val="24"/>
        </w:rPr>
      </w:pPr>
      <w:r w:rsidRPr="006F1292">
        <w:rPr>
          <w:rFonts w:eastAsia="SimSun"/>
          <w:sz w:val="24"/>
          <w:szCs w:val="24"/>
        </w:rPr>
        <w:t xml:space="preserve">«Лики»  текста: текст как источник,  памятник, произведение, сообщение.  Традиционные и современные представления о тексте. Функиональная природа теста. Методы анализа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 </w:t>
      </w:r>
    </w:p>
    <w:p w:rsidR="006F1292" w:rsidRDefault="006F1292" w:rsidP="007416F6">
      <w:pPr>
        <w:tabs>
          <w:tab w:val="left" w:pos="900"/>
        </w:tabs>
        <w:ind w:firstLine="709"/>
        <w:jc w:val="both"/>
        <w:rPr>
          <w:rFonts w:eastAsia="SimSun"/>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10. Литературный региональный ландшафт в литературе Сибири</w:t>
      </w:r>
    </w:p>
    <w:p w:rsidR="007416F6" w:rsidRPr="006F1292" w:rsidRDefault="006F1292" w:rsidP="006F1292">
      <w:pPr>
        <w:tabs>
          <w:tab w:val="left" w:pos="900"/>
        </w:tabs>
        <w:jc w:val="both"/>
        <w:rPr>
          <w:sz w:val="24"/>
          <w:szCs w:val="24"/>
        </w:rPr>
      </w:pPr>
      <w:r w:rsidRPr="006F1292">
        <w:rPr>
          <w:sz w:val="24"/>
          <w:szCs w:val="24"/>
        </w:rPr>
        <w:t xml:space="preserve">Литература </w:t>
      </w:r>
      <w:r>
        <w:rPr>
          <w:sz w:val="24"/>
          <w:szCs w:val="24"/>
        </w:rPr>
        <w:t>Сибири</w:t>
      </w:r>
      <w:r w:rsidRPr="006F1292">
        <w:rPr>
          <w:sz w:val="24"/>
          <w:szCs w:val="24"/>
        </w:rPr>
        <w:t xml:space="preserve"> в исследованиях.</w:t>
      </w:r>
      <w:r>
        <w:rPr>
          <w:sz w:val="24"/>
          <w:szCs w:val="24"/>
        </w:rPr>
        <w:t xml:space="preserve"> </w:t>
      </w:r>
      <w:r w:rsidRPr="006F1292">
        <w:rPr>
          <w:sz w:val="24"/>
          <w:szCs w:val="24"/>
        </w:rPr>
        <w:t>Образ Сибири и сибирского города.</w:t>
      </w:r>
      <w:r>
        <w:rPr>
          <w:sz w:val="24"/>
          <w:szCs w:val="24"/>
        </w:rPr>
        <w:t xml:space="preserve"> </w:t>
      </w:r>
      <w:r w:rsidRPr="006F1292">
        <w:rPr>
          <w:sz w:val="24"/>
          <w:szCs w:val="24"/>
        </w:rPr>
        <w:t>Литература в процессе освоения: «свое» и «чужое».</w:t>
      </w:r>
      <w:r>
        <w:rPr>
          <w:sz w:val="24"/>
          <w:szCs w:val="24"/>
        </w:rPr>
        <w:t xml:space="preserve"> </w:t>
      </w:r>
      <w:r w:rsidRPr="006F1292">
        <w:rPr>
          <w:sz w:val="24"/>
          <w:szCs w:val="24"/>
        </w:rPr>
        <w:t>Категория «опыт жизни здесь».</w:t>
      </w:r>
      <w:r>
        <w:rPr>
          <w:sz w:val="24"/>
          <w:szCs w:val="24"/>
        </w:rPr>
        <w:t xml:space="preserve"> </w:t>
      </w:r>
      <w:r w:rsidRPr="006F1292">
        <w:rPr>
          <w:sz w:val="24"/>
          <w:szCs w:val="24"/>
        </w:rPr>
        <w:t>Сибирь в творчестве протопопа Аввакума, А.Радищева, Г.Успенского и др.</w:t>
      </w:r>
      <w:r>
        <w:rPr>
          <w:sz w:val="24"/>
          <w:szCs w:val="24"/>
        </w:rPr>
        <w:t xml:space="preserve"> </w:t>
      </w:r>
      <w:r w:rsidRPr="006F1292">
        <w:rPr>
          <w:sz w:val="24"/>
          <w:szCs w:val="24"/>
        </w:rPr>
        <w:t xml:space="preserve">Феноменология провинции в литературе </w:t>
      </w:r>
      <w:r>
        <w:rPr>
          <w:sz w:val="24"/>
          <w:szCs w:val="24"/>
        </w:rPr>
        <w:t>Сибири</w:t>
      </w:r>
      <w:r w:rsidRPr="006F1292">
        <w:rPr>
          <w:sz w:val="24"/>
          <w:szCs w:val="24"/>
        </w:rPr>
        <w:t>.</w:t>
      </w:r>
      <w:r>
        <w:rPr>
          <w:sz w:val="24"/>
          <w:szCs w:val="24"/>
        </w:rPr>
        <w:t xml:space="preserve"> </w:t>
      </w:r>
      <w:r w:rsidRPr="006F1292">
        <w:rPr>
          <w:sz w:val="24"/>
          <w:szCs w:val="24"/>
        </w:rPr>
        <w:t>Сибирь как конфликтный и двойственный образ в творчестве Г. Мачтета и Н.Чукмалдина.</w:t>
      </w:r>
    </w:p>
    <w:p w:rsidR="006F1292" w:rsidRPr="007416F6" w:rsidRDefault="006F1292" w:rsidP="006F1292">
      <w:pPr>
        <w:tabs>
          <w:tab w:val="left" w:pos="900"/>
        </w:tabs>
        <w:ind w:firstLine="709"/>
        <w:jc w:val="both"/>
        <w:rPr>
          <w:b/>
          <w:sz w:val="24"/>
          <w:szCs w:val="24"/>
        </w:rPr>
      </w:pPr>
    </w:p>
    <w:p w:rsidR="007416F6" w:rsidRPr="007416F6" w:rsidRDefault="007416F6" w:rsidP="007416F6">
      <w:pPr>
        <w:tabs>
          <w:tab w:val="left" w:pos="900"/>
        </w:tabs>
        <w:ind w:firstLine="709"/>
        <w:jc w:val="both"/>
        <w:rPr>
          <w:b/>
          <w:sz w:val="24"/>
          <w:szCs w:val="24"/>
        </w:rPr>
      </w:pPr>
      <w:r w:rsidRPr="007416F6">
        <w:rPr>
          <w:b/>
          <w:sz w:val="24"/>
          <w:szCs w:val="24"/>
        </w:rPr>
        <w:t>Тема № 11. Когнитивное литературоведение</w:t>
      </w:r>
    </w:p>
    <w:p w:rsidR="007416F6" w:rsidRDefault="006F1292" w:rsidP="008F55B9">
      <w:pPr>
        <w:tabs>
          <w:tab w:val="left" w:pos="900"/>
        </w:tabs>
        <w:ind w:firstLine="709"/>
        <w:jc w:val="both"/>
        <w:rPr>
          <w:sz w:val="24"/>
          <w:szCs w:val="24"/>
        </w:rPr>
      </w:pPr>
      <w:r w:rsidRPr="00F4415F">
        <w:rPr>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p w:rsidR="006F1292" w:rsidRDefault="006F1292" w:rsidP="008F55B9">
      <w:pPr>
        <w:tabs>
          <w:tab w:val="left" w:pos="900"/>
        </w:tabs>
        <w:ind w:firstLine="709"/>
        <w:jc w:val="both"/>
        <w:rPr>
          <w:b/>
          <w:sz w:val="24"/>
          <w:szCs w:val="24"/>
        </w:rPr>
      </w:pPr>
    </w:p>
    <w:p w:rsidR="003A71E4" w:rsidRPr="008F55B9" w:rsidRDefault="00F803A3" w:rsidP="008F55B9">
      <w:pPr>
        <w:tabs>
          <w:tab w:val="left" w:pos="900"/>
        </w:tabs>
        <w:ind w:firstLine="709"/>
        <w:jc w:val="both"/>
        <w:rPr>
          <w:b/>
          <w:sz w:val="24"/>
          <w:szCs w:val="24"/>
        </w:rPr>
      </w:pPr>
      <w:r w:rsidRPr="008F55B9">
        <w:rPr>
          <w:b/>
          <w:sz w:val="24"/>
          <w:szCs w:val="24"/>
        </w:rPr>
        <w:t>6. Перечень учебно-методического обеспечения для самостоятельной работы обучающихся по дисциплине</w:t>
      </w:r>
    </w:p>
    <w:p w:rsidR="003A57B5" w:rsidRDefault="003A57B5" w:rsidP="008F55B9">
      <w:pPr>
        <w:pStyle w:val="a4"/>
        <w:numPr>
          <w:ilvl w:val="0"/>
          <w:numId w:val="6"/>
        </w:numPr>
        <w:spacing w:line="240" w:lineRule="auto"/>
        <w:jc w:val="both"/>
        <w:rPr>
          <w:rFonts w:ascii="Times New Roman" w:hAnsi="Times New Roman"/>
          <w:sz w:val="24"/>
          <w:szCs w:val="24"/>
        </w:rPr>
      </w:pPr>
      <w:r w:rsidRPr="008F55B9">
        <w:rPr>
          <w:rFonts w:ascii="Times New Roman" w:hAnsi="Times New Roman"/>
          <w:sz w:val="24"/>
          <w:szCs w:val="24"/>
        </w:rPr>
        <w:t>Методические указания  для обучающихся по освоению дисциплины «</w:t>
      </w:r>
      <w:r w:rsidR="00C84C51">
        <w:rPr>
          <w:rFonts w:ascii="Times New Roman" w:hAnsi="Times New Roman"/>
          <w:sz w:val="24"/>
          <w:szCs w:val="24"/>
        </w:rPr>
        <w:t>Актуальные проблемы литературоведения</w:t>
      </w:r>
      <w:r w:rsidRPr="008F55B9">
        <w:rPr>
          <w:rFonts w:ascii="Times New Roman" w:hAnsi="Times New Roman"/>
          <w:sz w:val="24"/>
          <w:szCs w:val="24"/>
        </w:rPr>
        <w:t>»/</w:t>
      </w:r>
      <w:r w:rsidR="00516F43" w:rsidRPr="008F55B9">
        <w:rPr>
          <w:rFonts w:ascii="Times New Roman" w:hAnsi="Times New Roman"/>
          <w:sz w:val="24"/>
          <w:szCs w:val="24"/>
        </w:rPr>
        <w:t xml:space="preserve"> </w:t>
      </w:r>
      <w:r w:rsidR="00185641" w:rsidRPr="008F55B9">
        <w:rPr>
          <w:rFonts w:ascii="Times New Roman" w:hAnsi="Times New Roman"/>
          <w:sz w:val="24"/>
          <w:szCs w:val="24"/>
        </w:rPr>
        <w:t>О.В. Попова</w:t>
      </w:r>
      <w:r w:rsidRPr="008F55B9">
        <w:rPr>
          <w:rFonts w:ascii="Times New Roman" w:hAnsi="Times New Roman"/>
          <w:sz w:val="24"/>
          <w:szCs w:val="24"/>
        </w:rPr>
        <w:t xml:space="preserve">. </w:t>
      </w:r>
      <w:r w:rsidR="00920199" w:rsidRPr="008F55B9">
        <w:rPr>
          <w:rFonts w:ascii="Times New Roman" w:hAnsi="Times New Roman"/>
          <w:sz w:val="24"/>
          <w:szCs w:val="24"/>
        </w:rPr>
        <w:t xml:space="preserve">– Омск: </w:t>
      </w:r>
      <w:r w:rsidRPr="008F55B9">
        <w:rPr>
          <w:rFonts w:ascii="Times New Roman" w:hAnsi="Times New Roman"/>
          <w:sz w:val="24"/>
          <w:szCs w:val="24"/>
        </w:rPr>
        <w:t>Изд-во Омской гуманитарной академии, 20</w:t>
      </w:r>
      <w:r w:rsidR="00996135">
        <w:rPr>
          <w:rFonts w:ascii="Times New Roman" w:hAnsi="Times New Roman"/>
          <w:sz w:val="24"/>
          <w:szCs w:val="24"/>
        </w:rPr>
        <w:t>2</w:t>
      </w:r>
      <w:r w:rsidR="00D83E7B">
        <w:rPr>
          <w:rFonts w:ascii="Times New Roman" w:hAnsi="Times New Roman"/>
          <w:sz w:val="24"/>
          <w:szCs w:val="24"/>
        </w:rPr>
        <w:t>2</w:t>
      </w:r>
      <w:r w:rsidR="00920199" w:rsidRPr="008F55B9">
        <w:rPr>
          <w:rFonts w:ascii="Times New Roman" w:hAnsi="Times New Roman"/>
          <w:sz w:val="24"/>
          <w:szCs w:val="24"/>
        </w:rPr>
        <w:t xml:space="preserve">. </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9A675C" w:rsidRDefault="009A675C" w:rsidP="009A675C">
      <w:pPr>
        <w:pStyle w:val="a4"/>
        <w:numPr>
          <w:ilvl w:val="0"/>
          <w:numId w:val="6"/>
        </w:numPr>
        <w:jc w:val="both"/>
        <w:rPr>
          <w:rFonts w:ascii="Times New Roman" w:hAnsi="Times New Roman"/>
          <w:sz w:val="24"/>
          <w:szCs w:val="24"/>
        </w:rPr>
      </w:pPr>
      <w:r w:rsidRPr="009A675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w:t>
      </w:r>
      <w:r w:rsidRPr="009A675C">
        <w:rPr>
          <w:rFonts w:ascii="Times New Roman" w:hAnsi="Times New Roman"/>
          <w:sz w:val="24"/>
          <w:szCs w:val="24"/>
        </w:rPr>
        <w:lastRenderedPageBreak/>
        <w:t>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9A675C">
        <w:rPr>
          <w:rFonts w:ascii="Times New Roman" w:hAnsi="Times New Roman"/>
          <w:sz w:val="24"/>
          <w:szCs w:val="24"/>
        </w:rPr>
        <w:t>.</w:t>
      </w:r>
    </w:p>
    <w:p w:rsidR="008104B6" w:rsidRPr="008F55B9" w:rsidRDefault="008104B6" w:rsidP="008104B6">
      <w:pPr>
        <w:pStyle w:val="a4"/>
        <w:spacing w:line="240" w:lineRule="auto"/>
        <w:jc w:val="both"/>
        <w:rPr>
          <w:rFonts w:ascii="Times New Roman" w:hAnsi="Times New Roman"/>
          <w:sz w:val="24"/>
          <w:szCs w:val="24"/>
        </w:rPr>
      </w:pPr>
    </w:p>
    <w:p w:rsidR="00785842" w:rsidRPr="008F55B9" w:rsidRDefault="00F04CE2" w:rsidP="008F55B9">
      <w:pPr>
        <w:ind w:firstLine="709"/>
        <w:jc w:val="both"/>
        <w:rPr>
          <w:b/>
          <w:sz w:val="24"/>
          <w:szCs w:val="24"/>
        </w:rPr>
      </w:pPr>
      <w:r>
        <w:rPr>
          <w:b/>
          <w:sz w:val="24"/>
          <w:szCs w:val="24"/>
        </w:rPr>
        <w:t>7</w:t>
      </w:r>
      <w:r w:rsidR="007F4B97" w:rsidRPr="008F55B9">
        <w:rPr>
          <w:b/>
          <w:sz w:val="24"/>
          <w:szCs w:val="24"/>
        </w:rPr>
        <w:t>.</w:t>
      </w:r>
      <w:r w:rsidR="007865CB" w:rsidRPr="008F55B9">
        <w:rPr>
          <w:b/>
          <w:sz w:val="24"/>
          <w:szCs w:val="24"/>
        </w:rPr>
        <w:t xml:space="preserve"> </w:t>
      </w:r>
      <w:r w:rsidR="00785842" w:rsidRPr="008F55B9">
        <w:rPr>
          <w:b/>
          <w:sz w:val="24"/>
          <w:szCs w:val="24"/>
        </w:rPr>
        <w:t>Перечень основной и дополнительной учебной литературы, необходимой для освоения дисциплины</w:t>
      </w:r>
    </w:p>
    <w:p w:rsidR="008F55B9" w:rsidRPr="00133DC3" w:rsidRDefault="00F80427" w:rsidP="005A3FB2">
      <w:pPr>
        <w:jc w:val="center"/>
        <w:rPr>
          <w:b/>
          <w:i/>
          <w:sz w:val="24"/>
          <w:szCs w:val="24"/>
        </w:rPr>
      </w:pPr>
      <w:r w:rsidRPr="00133DC3">
        <w:rPr>
          <w:b/>
          <w:i/>
          <w:sz w:val="24"/>
          <w:szCs w:val="24"/>
        </w:rPr>
        <w:t>Основная</w:t>
      </w:r>
      <w:r w:rsidR="00361F3E" w:rsidRPr="00133DC3">
        <w:rPr>
          <w:b/>
          <w:i/>
          <w:sz w:val="24"/>
          <w:szCs w:val="24"/>
        </w:rPr>
        <w:t>:</w:t>
      </w:r>
    </w:p>
    <w:p w:rsidR="006374B7" w:rsidRDefault="006374B7" w:rsidP="00B80992">
      <w:pPr>
        <w:numPr>
          <w:ilvl w:val="0"/>
          <w:numId w:val="21"/>
        </w:numPr>
        <w:rPr>
          <w:sz w:val="24"/>
        </w:rPr>
      </w:pPr>
      <w:r w:rsidRPr="006374B7">
        <w:rPr>
          <w:sz w:val="24"/>
        </w:rPr>
        <w:t>Введение в литературоведение. Основы теории литературы : учебник для академического бакалавриата / В. П. Мещеряков, А. С. Козлов, Н. П. Кубарева, М. Н. Сербул ; под общей редакцией В. П. Мещерякова. — 3-е изд., перераб. и доп. — Москва : Издательство Юрайт, 2017. — 422 с. — (Бакалавр. Академический курс). — ISBN 978-5-534-03768-5. — Текст : электронный // ЭБС Юрайт [сайт]. — URL: </w:t>
      </w:r>
      <w:hyperlink r:id="rId16" w:history="1">
        <w:r w:rsidR="009D3D2F">
          <w:rPr>
            <w:rStyle w:val="a7"/>
            <w:sz w:val="24"/>
          </w:rPr>
          <w:t>https://www.biblio-online.ru/bcode/404901  </w:t>
        </w:r>
      </w:hyperlink>
      <w:r w:rsidRPr="006374B7">
        <w:rPr>
          <w:sz w:val="24"/>
        </w:rPr>
        <w:t> </w:t>
      </w:r>
    </w:p>
    <w:p w:rsidR="006374B7" w:rsidRDefault="006374B7" w:rsidP="00B80992">
      <w:pPr>
        <w:numPr>
          <w:ilvl w:val="0"/>
          <w:numId w:val="21"/>
        </w:numPr>
        <w:rPr>
          <w:sz w:val="24"/>
        </w:rPr>
      </w:pPr>
      <w:r w:rsidRPr="006374B7">
        <w:rPr>
          <w:i/>
          <w:iCs/>
          <w:sz w:val="24"/>
        </w:rPr>
        <w:t>Крупчанов, Л. М. </w:t>
      </w:r>
      <w:r w:rsidRPr="006374B7">
        <w:rPr>
          <w:sz w:val="24"/>
        </w:rPr>
        <w:t>Введение в литературоведение : учебник для академического бакалавриата / Л. М. Крупчанов ; под общей редакцией Л. М. Крупчанова. — 3-е изд., перераб. и доп. — Москва : Издательство Юрайт, 2017. — 479 с. — (Бакалавр. Академический курс). — ISBN 978-5-534-03119-5. — Текст : электронный // ЭБС Юрайт [сайт]. — URL: </w:t>
      </w:r>
      <w:hyperlink r:id="rId17" w:history="1">
        <w:r w:rsidR="009D3D2F">
          <w:rPr>
            <w:rStyle w:val="a7"/>
            <w:sz w:val="24"/>
          </w:rPr>
          <w:t>https://www.biblio-online.ru/bcode/402484  </w:t>
        </w:r>
      </w:hyperlink>
      <w:r w:rsidRPr="006374B7">
        <w:rPr>
          <w:sz w:val="24"/>
        </w:rPr>
        <w:t> </w:t>
      </w:r>
    </w:p>
    <w:p w:rsidR="00B80992" w:rsidRPr="006374B7" w:rsidRDefault="006374B7" w:rsidP="00B80992">
      <w:pPr>
        <w:numPr>
          <w:ilvl w:val="0"/>
          <w:numId w:val="21"/>
        </w:numPr>
        <w:rPr>
          <w:sz w:val="24"/>
        </w:rPr>
      </w:pPr>
      <w:r w:rsidRPr="006374B7">
        <w:rPr>
          <w:i/>
          <w:iCs/>
          <w:sz w:val="24"/>
        </w:rPr>
        <w:t>Минералов, Ю. И. </w:t>
      </w:r>
      <w:r w:rsidRPr="006374B7">
        <w:rPr>
          <w:sz w:val="24"/>
        </w:rPr>
        <w:t>Сравнительное литературоведение (компаративистика) : учебник для бакалавриата и магистратуры / Ю. И. Минералов. — 2-е изд., испр. и доп. — Москва : Издательство Юрайт, 2017. — 387 с. — (Бакалавр и магистр. Академический курс). — ISBN 978-5-534-00266-9. — Текст : электронный // ЭБС Юрайт [сайт]. — URL: </w:t>
      </w:r>
      <w:hyperlink r:id="rId18" w:history="1">
        <w:r w:rsidR="009D3D2F">
          <w:rPr>
            <w:rStyle w:val="a7"/>
            <w:sz w:val="24"/>
          </w:rPr>
          <w:t>https://www.biblio-online.ru/bcode/398695  </w:t>
        </w:r>
      </w:hyperlink>
      <w:r w:rsidRPr="006374B7">
        <w:rPr>
          <w:sz w:val="24"/>
        </w:rPr>
        <w:t> </w:t>
      </w:r>
    </w:p>
    <w:p w:rsidR="00F80427" w:rsidRPr="00133DC3" w:rsidRDefault="00F80427" w:rsidP="005A3FB2">
      <w:pPr>
        <w:jc w:val="center"/>
        <w:rPr>
          <w:b/>
          <w:i/>
          <w:sz w:val="24"/>
        </w:rPr>
      </w:pPr>
      <w:r w:rsidRPr="00133DC3">
        <w:rPr>
          <w:b/>
          <w:i/>
          <w:sz w:val="24"/>
        </w:rPr>
        <w:t>Дополнительная</w:t>
      </w:r>
      <w:r w:rsidR="00D36E5A" w:rsidRPr="00133DC3">
        <w:rPr>
          <w:b/>
          <w:i/>
          <w:sz w:val="24"/>
        </w:rPr>
        <w:t>:</w:t>
      </w:r>
    </w:p>
    <w:p w:rsidR="00B80992" w:rsidRDefault="00B80992" w:rsidP="00B80992">
      <w:pPr>
        <w:numPr>
          <w:ilvl w:val="0"/>
          <w:numId w:val="20"/>
        </w:numPr>
        <w:rPr>
          <w:sz w:val="24"/>
        </w:rPr>
      </w:pPr>
      <w:r w:rsidRPr="00875C99">
        <w:rPr>
          <w:sz w:val="24"/>
        </w:rPr>
        <w:t xml:space="preserve">Актуальные проблемы лингвистики и литературоведения. Современные тенденции [Электронный ресурс] : коллективная монография / В.В. Бардакова [и др.]. </w:t>
      </w:r>
      <w:r w:rsidR="00DA53EF" w:rsidRPr="009A675C">
        <w:rPr>
          <w:sz w:val="24"/>
          <w:szCs w:val="24"/>
        </w:rPr>
        <w:t>–</w:t>
      </w:r>
      <w:r w:rsidRPr="00875C99">
        <w:rPr>
          <w:sz w:val="24"/>
        </w:rPr>
        <w:t xml:space="preserve"> Электрон. текстовые данные. </w:t>
      </w:r>
      <w:r w:rsidR="00DA53EF" w:rsidRPr="009A675C">
        <w:rPr>
          <w:sz w:val="24"/>
          <w:szCs w:val="24"/>
        </w:rPr>
        <w:t>–</w:t>
      </w:r>
      <w:r w:rsidRPr="00875C99">
        <w:rPr>
          <w:sz w:val="24"/>
        </w:rPr>
        <w:t xml:space="preserve"> Волгоград: Волгоградский государственный социально-педагогический университет, Планета, 2014. </w:t>
      </w:r>
      <w:r w:rsidR="00DA53EF" w:rsidRPr="009A675C">
        <w:rPr>
          <w:sz w:val="24"/>
          <w:szCs w:val="24"/>
        </w:rPr>
        <w:t>–</w:t>
      </w:r>
      <w:r w:rsidRPr="00875C99">
        <w:rPr>
          <w:sz w:val="24"/>
        </w:rPr>
        <w:t xml:space="preserve"> 192 c. </w:t>
      </w:r>
      <w:r w:rsidR="00DA53EF" w:rsidRPr="009A675C">
        <w:rPr>
          <w:sz w:val="24"/>
          <w:szCs w:val="24"/>
        </w:rPr>
        <w:t>–</w:t>
      </w:r>
      <w:r w:rsidRPr="00875C99">
        <w:rPr>
          <w:sz w:val="24"/>
        </w:rPr>
        <w:t xml:space="preserve"> </w:t>
      </w:r>
      <w:r w:rsidR="00822C98">
        <w:rPr>
          <w:sz w:val="24"/>
          <w:lang w:val="en-US"/>
        </w:rPr>
        <w:t>SBN</w:t>
      </w:r>
      <w:r w:rsidR="00822C98" w:rsidRPr="00822C98">
        <w:rPr>
          <w:sz w:val="24"/>
        </w:rPr>
        <w:t xml:space="preserve"> </w:t>
      </w:r>
      <w:r w:rsidRPr="00875C99">
        <w:rPr>
          <w:sz w:val="24"/>
        </w:rPr>
        <w:t xml:space="preserve">978-5-91658-760-9. </w:t>
      </w:r>
      <w:r w:rsidR="00DA53EF" w:rsidRPr="009A675C">
        <w:rPr>
          <w:sz w:val="24"/>
          <w:szCs w:val="24"/>
        </w:rPr>
        <w:t>–</w:t>
      </w:r>
      <w:r w:rsidRPr="00875C99">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875C99">
        <w:rPr>
          <w:sz w:val="24"/>
        </w:rPr>
        <w:t xml:space="preserve"> </w:t>
      </w:r>
      <w:hyperlink r:id="rId19" w:history="1">
        <w:r w:rsidR="009D3D2F">
          <w:rPr>
            <w:rStyle w:val="a7"/>
            <w:sz w:val="24"/>
          </w:rPr>
          <w:t>http://www.iprbookshop.ru/40756.html</w:t>
        </w:r>
      </w:hyperlink>
    </w:p>
    <w:p w:rsidR="00B80992" w:rsidRDefault="00B80992" w:rsidP="00B80992">
      <w:pPr>
        <w:numPr>
          <w:ilvl w:val="0"/>
          <w:numId w:val="20"/>
        </w:numPr>
        <w:rPr>
          <w:sz w:val="24"/>
        </w:rPr>
      </w:pPr>
      <w:r w:rsidRPr="00133DC3">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133DC3">
        <w:rPr>
          <w:sz w:val="24"/>
        </w:rPr>
        <w:t xml:space="preserve"> Электрон. текстовые данные. </w:t>
      </w:r>
      <w:r w:rsidR="00DA53EF" w:rsidRPr="009A675C">
        <w:rPr>
          <w:sz w:val="24"/>
          <w:szCs w:val="24"/>
        </w:rPr>
        <w:t>–</w:t>
      </w:r>
      <w:r w:rsidRPr="00133DC3">
        <w:rPr>
          <w:sz w:val="24"/>
        </w:rPr>
        <w:t xml:space="preserve"> Калининград: Балтийский федеральный университет им. Иммануила Канта, 2012. — 314 c. </w:t>
      </w:r>
      <w:r w:rsidR="00DA53EF" w:rsidRPr="009A675C">
        <w:rPr>
          <w:sz w:val="24"/>
          <w:szCs w:val="24"/>
        </w:rPr>
        <w:t>–</w:t>
      </w:r>
      <w:r w:rsidRPr="00133DC3">
        <w:rPr>
          <w:sz w:val="24"/>
        </w:rPr>
        <w:t xml:space="preserve"> </w:t>
      </w:r>
      <w:r w:rsidR="00822C98">
        <w:rPr>
          <w:sz w:val="24"/>
          <w:lang w:val="en-US"/>
        </w:rPr>
        <w:t>SBN</w:t>
      </w:r>
      <w:r w:rsidR="00822C98" w:rsidRPr="00822C98">
        <w:rPr>
          <w:sz w:val="24"/>
        </w:rPr>
        <w:t xml:space="preserve"> </w:t>
      </w:r>
      <w:r w:rsidRPr="00133DC3">
        <w:rPr>
          <w:sz w:val="24"/>
        </w:rPr>
        <w:t xml:space="preserve">978-5-9971-1092-3. </w:t>
      </w:r>
      <w:r w:rsidR="00DA53EF" w:rsidRPr="009A675C">
        <w:rPr>
          <w:sz w:val="24"/>
          <w:szCs w:val="24"/>
        </w:rPr>
        <w:t>–</w:t>
      </w:r>
      <w:r w:rsidRPr="00133DC3">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0" w:history="1">
        <w:r w:rsidR="009D3D2F">
          <w:rPr>
            <w:rStyle w:val="a7"/>
            <w:spacing w:val="-3"/>
            <w:sz w:val="24"/>
            <w:szCs w:val="24"/>
            <w:lang w:eastAsia="en-US"/>
          </w:rPr>
          <w:t>http://www.iprbookshop.ru/24108.html</w:t>
        </w:r>
      </w:hyperlink>
    </w:p>
    <w:p w:rsidR="00B80992" w:rsidRDefault="00B80992" w:rsidP="00B80992">
      <w:pPr>
        <w:numPr>
          <w:ilvl w:val="0"/>
          <w:numId w:val="20"/>
        </w:numPr>
        <w:rPr>
          <w:sz w:val="24"/>
        </w:rPr>
      </w:pPr>
      <w:r w:rsidRPr="00986147">
        <w:rPr>
          <w:sz w:val="24"/>
        </w:rPr>
        <w:t xml:space="preserve">Коннова М.Н. Введение в когнитивную лингвистику (2-е издание) [Электронный ресурс] : учебное пособие / М.Н. Коннова.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Калининград: Балтийский федеральный университет им. Иммануила Канта, 2012. — 314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978-5-9971-1092-3.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r w:rsidRPr="00986147">
        <w:rPr>
          <w:sz w:val="24"/>
        </w:rPr>
        <w:t xml:space="preserve"> </w:t>
      </w:r>
      <w:hyperlink r:id="rId21" w:history="1">
        <w:r w:rsidR="009D3D2F">
          <w:rPr>
            <w:rStyle w:val="a7"/>
            <w:sz w:val="24"/>
          </w:rPr>
          <w:t>http://www.iprbookshop.ru/24108.html</w:t>
        </w:r>
      </w:hyperlink>
    </w:p>
    <w:p w:rsidR="006374B7" w:rsidRDefault="006374B7" w:rsidP="00B80992">
      <w:pPr>
        <w:numPr>
          <w:ilvl w:val="0"/>
          <w:numId w:val="20"/>
        </w:numPr>
        <w:rPr>
          <w:sz w:val="24"/>
        </w:rPr>
      </w:pPr>
      <w:r w:rsidRPr="006374B7">
        <w:rPr>
          <w:sz w:val="24"/>
        </w:rPr>
        <w:t>Культурология : учебник для академического бакалавриата / А. С. Мамонтов, П. В. Морослин, С. П. Мамонтов, Н. Ю. Григорьев ; под редакцией А. С. Мамонтова. — 2-е изд., испр. и доп. — Москва : Издательство Юрайт, 2017. — 345 с. — (Бакалавр. Академический курс). — ISBN 978-5-534-00776-3. — Текст : электронный // ЭБС Юрайт [сайт]. — URL: </w:t>
      </w:r>
      <w:hyperlink r:id="rId22" w:history="1">
        <w:r w:rsidR="009D3D2F">
          <w:rPr>
            <w:rStyle w:val="a7"/>
            <w:sz w:val="24"/>
          </w:rPr>
          <w:t>https://www.biblio-online.ru/bcode/399206  </w:t>
        </w:r>
      </w:hyperlink>
      <w:r w:rsidRPr="006374B7">
        <w:rPr>
          <w:sz w:val="24"/>
        </w:rPr>
        <w:t> </w:t>
      </w:r>
    </w:p>
    <w:p w:rsidR="00B80992" w:rsidRDefault="00B80992" w:rsidP="00B80992">
      <w:pPr>
        <w:numPr>
          <w:ilvl w:val="0"/>
          <w:numId w:val="20"/>
        </w:numPr>
        <w:rPr>
          <w:sz w:val="24"/>
        </w:rPr>
      </w:pPr>
      <w:r w:rsidRPr="00986147">
        <w:rPr>
          <w:sz w:val="24"/>
        </w:rPr>
        <w:t xml:space="preserve">Орлова Н.В. Лингвокультурология [Электронный ресурс] : учебное пособие / Н.В. Орлова. </w:t>
      </w:r>
      <w:r w:rsidR="00DA53EF" w:rsidRPr="009A675C">
        <w:rPr>
          <w:sz w:val="24"/>
          <w:szCs w:val="24"/>
        </w:rPr>
        <w:t>–</w:t>
      </w:r>
      <w:r w:rsidRPr="00986147">
        <w:rPr>
          <w:sz w:val="24"/>
        </w:rPr>
        <w:t xml:space="preserve"> Электрон. текстовые данные. </w:t>
      </w:r>
      <w:r w:rsidR="00DA53EF" w:rsidRPr="009A675C">
        <w:rPr>
          <w:sz w:val="24"/>
          <w:szCs w:val="24"/>
        </w:rPr>
        <w:t>–</w:t>
      </w:r>
      <w:r w:rsidRPr="00986147">
        <w:rPr>
          <w:sz w:val="24"/>
        </w:rPr>
        <w:t xml:space="preserve"> Омск: Ом</w:t>
      </w:r>
      <w:r w:rsidR="00DA53EF">
        <w:rPr>
          <w:sz w:val="24"/>
        </w:rPr>
        <w:t xml:space="preserve">ГУ </w:t>
      </w:r>
      <w:r w:rsidRPr="00986147">
        <w:rPr>
          <w:sz w:val="24"/>
        </w:rPr>
        <w:t xml:space="preserve">им. Ф.М. Достоевского, 2014. </w:t>
      </w:r>
      <w:r w:rsidR="00DA53EF" w:rsidRPr="009A675C">
        <w:rPr>
          <w:sz w:val="24"/>
          <w:szCs w:val="24"/>
        </w:rPr>
        <w:t>–</w:t>
      </w:r>
      <w:r w:rsidRPr="00986147">
        <w:rPr>
          <w:sz w:val="24"/>
        </w:rPr>
        <w:t xml:space="preserve"> 168 c. </w:t>
      </w:r>
      <w:r w:rsidR="00DA53EF" w:rsidRPr="009A675C">
        <w:rPr>
          <w:sz w:val="24"/>
          <w:szCs w:val="24"/>
        </w:rPr>
        <w:t>–</w:t>
      </w:r>
      <w:r w:rsidRPr="00986147">
        <w:rPr>
          <w:sz w:val="24"/>
        </w:rPr>
        <w:t xml:space="preserve"> </w:t>
      </w:r>
      <w:r w:rsidR="00822C98">
        <w:rPr>
          <w:sz w:val="24"/>
          <w:lang w:val="en-US"/>
        </w:rPr>
        <w:t>SBN</w:t>
      </w:r>
      <w:r w:rsidR="00822C98" w:rsidRPr="00822C98">
        <w:rPr>
          <w:sz w:val="24"/>
        </w:rPr>
        <w:t xml:space="preserve"> </w:t>
      </w:r>
      <w:r w:rsidRPr="00986147">
        <w:rPr>
          <w:sz w:val="24"/>
        </w:rPr>
        <w:t xml:space="preserve">978-5-7779-1739-3. </w:t>
      </w:r>
      <w:r w:rsidR="00DA53EF" w:rsidRPr="009A675C">
        <w:rPr>
          <w:sz w:val="24"/>
          <w:szCs w:val="24"/>
        </w:rPr>
        <w:t>–</w:t>
      </w:r>
      <w:r w:rsidRPr="00986147">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3" w:history="1">
        <w:r w:rsidR="009D3D2F">
          <w:rPr>
            <w:rStyle w:val="a7"/>
            <w:spacing w:val="-3"/>
            <w:sz w:val="24"/>
            <w:szCs w:val="24"/>
            <w:lang w:eastAsia="en-US"/>
          </w:rPr>
          <w:t>http://www.iprbookshop.ru/59607.html</w:t>
        </w:r>
      </w:hyperlink>
    </w:p>
    <w:p w:rsidR="00DA53EF" w:rsidRDefault="00B80992" w:rsidP="00B80992">
      <w:pPr>
        <w:numPr>
          <w:ilvl w:val="0"/>
          <w:numId w:val="20"/>
        </w:numPr>
        <w:rPr>
          <w:sz w:val="24"/>
        </w:rPr>
      </w:pPr>
      <w:r w:rsidRPr="00DA53EF">
        <w:rPr>
          <w:sz w:val="24"/>
        </w:rPr>
        <w:t xml:space="preserve">Чертов Л.Ф. Знаковая призма. Статьи по общей и пространственной семиотике </w:t>
      </w:r>
      <w:r w:rsidRPr="00DA53EF">
        <w:rPr>
          <w:sz w:val="24"/>
        </w:rPr>
        <w:lastRenderedPageBreak/>
        <w:t xml:space="preserve">[Электронный ресурс] / Л.Ф. Чертов. </w:t>
      </w:r>
      <w:r w:rsidR="00DA53EF" w:rsidRPr="009A675C">
        <w:rPr>
          <w:sz w:val="24"/>
          <w:szCs w:val="24"/>
        </w:rPr>
        <w:t>–</w:t>
      </w:r>
      <w:r w:rsidRPr="00DA53EF">
        <w:rPr>
          <w:sz w:val="24"/>
        </w:rPr>
        <w:t xml:space="preserve"> Электрон. текстовые данные. </w:t>
      </w:r>
      <w:r w:rsidR="00DA53EF" w:rsidRPr="009A675C">
        <w:rPr>
          <w:sz w:val="24"/>
          <w:szCs w:val="24"/>
        </w:rPr>
        <w:t>–</w:t>
      </w:r>
      <w:r w:rsidRPr="00DA53EF">
        <w:rPr>
          <w:sz w:val="24"/>
        </w:rPr>
        <w:t xml:space="preserve"> М. : Языки славянской культуры, 2014. </w:t>
      </w:r>
      <w:r w:rsidR="00DA53EF" w:rsidRPr="009A675C">
        <w:rPr>
          <w:sz w:val="24"/>
          <w:szCs w:val="24"/>
        </w:rPr>
        <w:t>–</w:t>
      </w:r>
      <w:r w:rsidRPr="00DA53EF">
        <w:rPr>
          <w:sz w:val="24"/>
        </w:rPr>
        <w:t xml:space="preserve"> 320 c. </w:t>
      </w:r>
      <w:r w:rsidR="00DA53EF" w:rsidRPr="009A675C">
        <w:rPr>
          <w:sz w:val="24"/>
          <w:szCs w:val="24"/>
        </w:rPr>
        <w:t>–</w:t>
      </w:r>
      <w:r w:rsidRPr="00DA53EF">
        <w:rPr>
          <w:sz w:val="24"/>
        </w:rPr>
        <w:t xml:space="preserve"> </w:t>
      </w:r>
      <w:r w:rsidR="00822C98">
        <w:rPr>
          <w:sz w:val="24"/>
          <w:lang w:val="en-US"/>
        </w:rPr>
        <w:t>SBN</w:t>
      </w:r>
      <w:r w:rsidR="00822C98" w:rsidRPr="00822C98">
        <w:rPr>
          <w:sz w:val="24"/>
        </w:rPr>
        <w:t xml:space="preserve"> </w:t>
      </w:r>
      <w:r w:rsidRPr="00DA53EF">
        <w:rPr>
          <w:sz w:val="24"/>
        </w:rPr>
        <w:t xml:space="preserve">978-5-94457-202-8. </w:t>
      </w:r>
      <w:r w:rsidR="00DA53EF" w:rsidRPr="009A675C">
        <w:rPr>
          <w:sz w:val="24"/>
          <w:szCs w:val="24"/>
        </w:rPr>
        <w:t>–</w:t>
      </w:r>
      <w:r w:rsidRPr="00DA53EF">
        <w:rPr>
          <w:sz w:val="24"/>
        </w:rPr>
        <w:t xml:space="preserve"> </w:t>
      </w:r>
      <w:r w:rsidR="00822C98" w:rsidRPr="00820556">
        <w:rPr>
          <w:spacing w:val="-3"/>
          <w:sz w:val="24"/>
          <w:szCs w:val="24"/>
          <w:lang w:eastAsia="en-US"/>
        </w:rPr>
        <w:t xml:space="preserve">Текст : электронный // ЭБС </w:t>
      </w:r>
      <w:r w:rsidR="00822C98" w:rsidRPr="00820556">
        <w:rPr>
          <w:spacing w:val="-3"/>
          <w:sz w:val="24"/>
          <w:szCs w:val="24"/>
          <w:lang w:val="en-US" w:eastAsia="en-US"/>
        </w:rPr>
        <w:t>IPRBooks</w:t>
      </w:r>
      <w:r w:rsidR="00822C98" w:rsidRPr="00820556">
        <w:rPr>
          <w:spacing w:val="-3"/>
          <w:sz w:val="24"/>
          <w:szCs w:val="24"/>
          <w:lang w:eastAsia="en-US"/>
        </w:rPr>
        <w:t xml:space="preserve"> [сайт]. — URL:</w:t>
      </w:r>
      <w:hyperlink r:id="rId24" w:history="1">
        <w:r w:rsidR="009D3D2F">
          <w:rPr>
            <w:rStyle w:val="a7"/>
            <w:spacing w:val="-3"/>
            <w:sz w:val="24"/>
            <w:szCs w:val="24"/>
            <w:lang w:eastAsia="en-US"/>
          </w:rPr>
          <w:t>http://www.iprbookshop.ru/35630.html</w:t>
        </w:r>
      </w:hyperlink>
    </w:p>
    <w:p w:rsidR="00996135" w:rsidRPr="00DA53EF" w:rsidRDefault="00996135" w:rsidP="00996135">
      <w:pPr>
        <w:ind w:left="720"/>
        <w:rPr>
          <w:sz w:val="24"/>
        </w:rPr>
      </w:pPr>
    </w:p>
    <w:p w:rsidR="00777B09" w:rsidRPr="008F55B9" w:rsidRDefault="00F04CE2" w:rsidP="008F55B9">
      <w:pPr>
        <w:ind w:firstLine="709"/>
        <w:jc w:val="both"/>
        <w:rPr>
          <w:b/>
          <w:sz w:val="24"/>
          <w:szCs w:val="24"/>
        </w:rPr>
      </w:pPr>
      <w:r>
        <w:rPr>
          <w:b/>
          <w:sz w:val="24"/>
          <w:szCs w:val="24"/>
        </w:rPr>
        <w:t>8</w:t>
      </w:r>
      <w:r w:rsidR="007F4B97" w:rsidRPr="008F55B9">
        <w:rPr>
          <w:b/>
          <w:sz w:val="24"/>
          <w:szCs w:val="24"/>
        </w:rPr>
        <w:t>.</w:t>
      </w:r>
      <w:r w:rsidR="00777B09" w:rsidRPr="008F55B9">
        <w:rPr>
          <w:b/>
          <w:sz w:val="24"/>
          <w:szCs w:val="24"/>
        </w:rPr>
        <w:t xml:space="preserve"> </w:t>
      </w:r>
      <w:r w:rsidR="007F4B97" w:rsidRPr="008F55B9">
        <w:rPr>
          <w:b/>
          <w:sz w:val="24"/>
          <w:szCs w:val="24"/>
        </w:rPr>
        <w:t>Перечень ресурсов информационно-телекоммуникационной сети «Интернет», необходимых для освоения дисциплины</w:t>
      </w:r>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w:t>
      </w:r>
      <w:r w:rsidRPr="008F55B9">
        <w:rPr>
          <w:rFonts w:ascii="Times New Roman" w:hAnsi="Times New Roman"/>
          <w:sz w:val="24"/>
          <w:szCs w:val="24"/>
          <w:lang w:val="en-US"/>
        </w:rPr>
        <w:t>IPRBooks</w:t>
      </w:r>
      <w:r w:rsidRPr="008F55B9">
        <w:rPr>
          <w:rFonts w:ascii="Times New Roman" w:hAnsi="Times New Roman"/>
          <w:sz w:val="24"/>
          <w:szCs w:val="24"/>
        </w:rPr>
        <w:t xml:space="preserve">  Режим доступа: </w:t>
      </w:r>
      <w:hyperlink r:id="rId25" w:history="1">
        <w:r w:rsidR="009D3D2F">
          <w:rPr>
            <w:rStyle w:val="a7"/>
            <w:rFonts w:ascii="Times New Roman" w:hAnsi="Times New Roman"/>
            <w:sz w:val="24"/>
            <w:szCs w:val="24"/>
          </w:rPr>
          <w:t>http://www.iprbookshop.ru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ЭБС издательства «Юрайт» Режим доступа: </w:t>
      </w:r>
      <w:hyperlink r:id="rId26" w:history="1">
        <w:r w:rsidR="009D3D2F">
          <w:rPr>
            <w:rStyle w:val="a7"/>
            <w:rFonts w:ascii="Times New Roman" w:hAnsi="Times New Roman"/>
            <w:sz w:val="24"/>
            <w:szCs w:val="24"/>
          </w:rPr>
          <w:t>http://biblio-online.ru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Единое окно доступа к образовательным ресурсам. Режим доступа: </w:t>
      </w:r>
      <w:hyperlink r:id="rId27" w:history="1">
        <w:r w:rsidR="009D3D2F">
          <w:rPr>
            <w:rStyle w:val="a7"/>
            <w:rFonts w:ascii="Times New Roman" w:hAnsi="Times New Roman"/>
            <w:sz w:val="24"/>
            <w:szCs w:val="24"/>
          </w:rPr>
          <w:t>http://window.edu.ru/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Научная электронная библиотека e-library.ru Режим доступа: </w:t>
      </w:r>
      <w:hyperlink r:id="rId28" w:history="1">
        <w:r w:rsidR="009D3D2F">
          <w:rPr>
            <w:rStyle w:val="a7"/>
            <w:rFonts w:ascii="Times New Roman" w:hAnsi="Times New Roman"/>
            <w:sz w:val="24"/>
            <w:szCs w:val="24"/>
          </w:rPr>
          <w:t>http://elibrary.ru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Ресурсы издательства Elsevier Режим доступа:  </w:t>
      </w:r>
      <w:hyperlink r:id="rId29" w:history="1">
        <w:r w:rsidR="009D3D2F">
          <w:rPr>
            <w:rStyle w:val="a7"/>
            <w:rFonts w:ascii="Times New Roman" w:hAnsi="Times New Roman"/>
            <w:sz w:val="24"/>
            <w:szCs w:val="24"/>
          </w:rPr>
          <w:t>http://www.sciencedirect.com</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Федеральный портал «Российское образование» Режим доступа:  </w:t>
      </w:r>
      <w:hyperlink r:id="rId30" w:history="1">
        <w:r w:rsidR="00DE76E9">
          <w:rPr>
            <w:rStyle w:val="a7"/>
            <w:rFonts w:ascii="Times New Roman" w:hAnsi="Times New Roman"/>
            <w:sz w:val="24"/>
            <w:szCs w:val="24"/>
          </w:rPr>
          <w:t>www.edu.ru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Кембриджского университета Режим доступа: </w:t>
      </w:r>
      <w:hyperlink r:id="rId31" w:history="1">
        <w:r w:rsidR="009D3D2F">
          <w:rPr>
            <w:rStyle w:val="a7"/>
            <w:rFonts w:ascii="Times New Roman" w:hAnsi="Times New Roman"/>
            <w:sz w:val="24"/>
            <w:szCs w:val="24"/>
          </w:rPr>
          <w:t>http://journals.cambridge.org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Журналы Оксфордского университета Режим доступа:  </w:t>
      </w:r>
      <w:hyperlink r:id="rId32" w:history="1">
        <w:r w:rsidR="009D3D2F">
          <w:rPr>
            <w:rStyle w:val="a7"/>
            <w:rFonts w:ascii="Times New Roman" w:hAnsi="Times New Roman"/>
            <w:sz w:val="24"/>
            <w:szCs w:val="24"/>
          </w:rPr>
          <w:t>http://www.oxfordjoumals.org</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Словари и энциклопедии на Академике Режим доступа: </w:t>
      </w:r>
      <w:hyperlink r:id="rId33" w:history="1">
        <w:r w:rsidR="009D3D2F">
          <w:rPr>
            <w:rStyle w:val="a7"/>
            <w:rFonts w:ascii="Times New Roman" w:hAnsi="Times New Roman"/>
            <w:sz w:val="24"/>
            <w:szCs w:val="24"/>
          </w:rPr>
          <w:t>http://dic.academic.ru/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Библиотеки по естественным наукам Российской академии наук. Режим доступа: </w:t>
      </w:r>
      <w:hyperlink r:id="rId34" w:history="1">
        <w:r w:rsidR="009D3D2F">
          <w:rPr>
            <w:rStyle w:val="a7"/>
            <w:rFonts w:ascii="Times New Roman" w:hAnsi="Times New Roman"/>
            <w:sz w:val="24"/>
            <w:szCs w:val="24"/>
          </w:rPr>
          <w:t>http://www.benran.ru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Госкомстата РФ. Режим доступа: </w:t>
      </w:r>
      <w:hyperlink r:id="rId35" w:history="1">
        <w:r w:rsidR="009D3D2F">
          <w:rPr>
            <w:rStyle w:val="a7"/>
            <w:rFonts w:ascii="Times New Roman" w:hAnsi="Times New Roman"/>
            <w:sz w:val="24"/>
            <w:szCs w:val="24"/>
          </w:rPr>
          <w:t>http://www.gks.ru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Сайт Российской государственной библиотеки. Режим доступа: </w:t>
      </w:r>
      <w:hyperlink r:id="rId36" w:history="1">
        <w:r w:rsidR="009D3D2F">
          <w:rPr>
            <w:rStyle w:val="a7"/>
            <w:rFonts w:ascii="Times New Roman" w:hAnsi="Times New Roman"/>
            <w:sz w:val="24"/>
            <w:szCs w:val="24"/>
          </w:rPr>
          <w:t>http://diss.rsl.ru</w:t>
        </w:r>
      </w:hyperlink>
    </w:p>
    <w:p w:rsidR="00777B09" w:rsidRPr="008F55B9"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8F55B9">
        <w:rPr>
          <w:rFonts w:ascii="Times New Roman" w:hAnsi="Times New Roman"/>
          <w:sz w:val="24"/>
          <w:szCs w:val="24"/>
        </w:rPr>
        <w:t xml:space="preserve">Базы данных по законодательству Российской Федерации. Режим доступа:  </w:t>
      </w:r>
      <w:hyperlink r:id="rId37" w:history="1">
        <w:r w:rsidR="009D3D2F">
          <w:rPr>
            <w:rStyle w:val="a7"/>
            <w:rFonts w:ascii="Times New Roman" w:hAnsi="Times New Roman"/>
            <w:sz w:val="24"/>
            <w:szCs w:val="24"/>
          </w:rPr>
          <w:t>http://ru.spinform.ru</w:t>
        </w:r>
      </w:hyperlink>
    </w:p>
    <w:p w:rsidR="007F4B97" w:rsidRPr="008F55B9" w:rsidRDefault="007F4B97" w:rsidP="008F55B9">
      <w:pPr>
        <w:ind w:firstLine="709"/>
        <w:jc w:val="both"/>
        <w:rPr>
          <w:rFonts w:eastAsia="Calibri"/>
          <w:sz w:val="24"/>
          <w:szCs w:val="24"/>
        </w:rPr>
      </w:pPr>
      <w:r w:rsidRPr="008F55B9">
        <w:rPr>
          <w:sz w:val="24"/>
          <w:szCs w:val="24"/>
        </w:rPr>
        <w:t xml:space="preserve">Каждый обучающийся </w:t>
      </w:r>
      <w:r w:rsidR="00777B09" w:rsidRPr="008F55B9">
        <w:rPr>
          <w:sz w:val="24"/>
          <w:szCs w:val="24"/>
        </w:rPr>
        <w:t>Омской гуманитарной академии</w:t>
      </w:r>
      <w:r w:rsidRPr="008F55B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55B9">
        <w:rPr>
          <w:rFonts w:eastAsia="Calibri"/>
          <w:sz w:val="24"/>
          <w:szCs w:val="24"/>
        </w:rPr>
        <w:t xml:space="preserve"> </w:t>
      </w:r>
      <w:r w:rsidRPr="008F55B9">
        <w:rPr>
          <w:sz w:val="24"/>
          <w:szCs w:val="24"/>
        </w:rPr>
        <w:t xml:space="preserve">информационно-образовательной среде </w:t>
      </w:r>
      <w:r w:rsidR="00777B09" w:rsidRPr="008F55B9">
        <w:rPr>
          <w:sz w:val="24"/>
          <w:szCs w:val="24"/>
        </w:rPr>
        <w:t>Академии</w:t>
      </w:r>
      <w:r w:rsidRPr="008F55B9">
        <w:rPr>
          <w:sz w:val="24"/>
          <w:szCs w:val="24"/>
        </w:rPr>
        <w:t>. Электронно-библиотечная система</w:t>
      </w:r>
      <w:r w:rsidRPr="008F55B9">
        <w:rPr>
          <w:rFonts w:eastAsia="Calibri"/>
          <w:sz w:val="24"/>
          <w:szCs w:val="24"/>
        </w:rPr>
        <w:t xml:space="preserve"> </w:t>
      </w:r>
      <w:r w:rsidRPr="008F55B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55B9">
        <w:rPr>
          <w:rFonts w:eastAsia="Calibri"/>
          <w:sz w:val="24"/>
          <w:szCs w:val="24"/>
        </w:rPr>
        <w:t xml:space="preserve"> </w:t>
      </w:r>
      <w:r w:rsidRPr="008F55B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55B9">
        <w:rPr>
          <w:rFonts w:eastAsia="Calibri"/>
          <w:sz w:val="24"/>
          <w:szCs w:val="24"/>
        </w:rPr>
        <w:t xml:space="preserve"> </w:t>
      </w:r>
      <w:r w:rsidRPr="008F55B9">
        <w:rPr>
          <w:sz w:val="24"/>
          <w:szCs w:val="24"/>
        </w:rPr>
        <w:t>организации, так и вне ее.</w:t>
      </w:r>
    </w:p>
    <w:p w:rsidR="007F4B97" w:rsidRPr="008F55B9" w:rsidRDefault="007F4B97" w:rsidP="008F55B9">
      <w:pPr>
        <w:ind w:firstLine="709"/>
        <w:jc w:val="both"/>
        <w:rPr>
          <w:rFonts w:eastAsia="Calibri"/>
          <w:sz w:val="24"/>
          <w:szCs w:val="24"/>
        </w:rPr>
      </w:pPr>
      <w:r w:rsidRPr="008F55B9">
        <w:rPr>
          <w:sz w:val="24"/>
          <w:szCs w:val="24"/>
        </w:rPr>
        <w:t>Электронная информационно-образовательная среда</w:t>
      </w:r>
      <w:r w:rsidR="005C20F0" w:rsidRPr="008F55B9">
        <w:rPr>
          <w:sz w:val="24"/>
          <w:szCs w:val="24"/>
        </w:rPr>
        <w:t xml:space="preserve"> </w:t>
      </w:r>
      <w:r w:rsidR="00777B09" w:rsidRPr="008F55B9">
        <w:rPr>
          <w:sz w:val="24"/>
          <w:szCs w:val="24"/>
        </w:rPr>
        <w:t>Академии</w:t>
      </w:r>
      <w:r w:rsidRPr="008F55B9">
        <w:rPr>
          <w:sz w:val="24"/>
          <w:szCs w:val="24"/>
        </w:rPr>
        <w:t xml:space="preserve"> обеспечивает:</w:t>
      </w:r>
      <w:r w:rsidRPr="008F55B9">
        <w:rPr>
          <w:rFonts w:eastAsia="Calibri"/>
          <w:sz w:val="24"/>
          <w:szCs w:val="24"/>
        </w:rPr>
        <w:t xml:space="preserve"> </w:t>
      </w:r>
      <w:r w:rsidRPr="008F55B9">
        <w:rPr>
          <w:sz w:val="24"/>
          <w:szCs w:val="24"/>
        </w:rPr>
        <w:t>доступ к учебным планам, рабочим программам дисциплин (модулей), практик, к</w:t>
      </w:r>
      <w:r w:rsidRPr="008F55B9">
        <w:rPr>
          <w:rFonts w:eastAsia="Calibri"/>
          <w:sz w:val="24"/>
          <w:szCs w:val="24"/>
        </w:rPr>
        <w:t xml:space="preserve"> </w:t>
      </w:r>
      <w:r w:rsidRPr="008F55B9">
        <w:rPr>
          <w:sz w:val="24"/>
          <w:szCs w:val="24"/>
        </w:rPr>
        <w:t>изданиям электронных библиотечных систем и электронным образовательным ресурсам,</w:t>
      </w:r>
      <w:r w:rsidRPr="008F55B9">
        <w:rPr>
          <w:rFonts w:eastAsia="Calibri"/>
          <w:sz w:val="24"/>
          <w:szCs w:val="24"/>
        </w:rPr>
        <w:t xml:space="preserve"> </w:t>
      </w:r>
      <w:r w:rsidRPr="008F55B9">
        <w:rPr>
          <w:sz w:val="24"/>
          <w:szCs w:val="24"/>
        </w:rPr>
        <w:t>указанным в рабочих программах;</w:t>
      </w:r>
      <w:r w:rsidRPr="008F55B9">
        <w:rPr>
          <w:rFonts w:eastAsia="Calibri"/>
          <w:sz w:val="24"/>
          <w:szCs w:val="24"/>
        </w:rPr>
        <w:t xml:space="preserve"> </w:t>
      </w:r>
      <w:r w:rsidRPr="008F55B9">
        <w:rPr>
          <w:sz w:val="24"/>
          <w:szCs w:val="24"/>
        </w:rPr>
        <w:t>фиксацию хода образовательного процесса, результатов промежуточной аттестации</w:t>
      </w:r>
      <w:r w:rsidRPr="008F55B9">
        <w:rPr>
          <w:rFonts w:eastAsia="Calibri"/>
          <w:sz w:val="24"/>
          <w:szCs w:val="24"/>
        </w:rPr>
        <w:t xml:space="preserve"> </w:t>
      </w:r>
      <w:r w:rsidRPr="008F55B9">
        <w:rPr>
          <w:sz w:val="24"/>
          <w:szCs w:val="24"/>
        </w:rPr>
        <w:t>и результатов освоения основной образовательной программы;</w:t>
      </w:r>
      <w:r w:rsidRPr="008F55B9">
        <w:rPr>
          <w:rFonts w:eastAsia="Calibri"/>
          <w:sz w:val="24"/>
          <w:szCs w:val="24"/>
        </w:rPr>
        <w:t xml:space="preserve"> </w:t>
      </w:r>
      <w:r w:rsidRPr="008F55B9">
        <w:rPr>
          <w:sz w:val="24"/>
          <w:szCs w:val="24"/>
        </w:rPr>
        <w:t>проведение всех видов занятий, процедур оценки результатов обучения, реализация</w:t>
      </w:r>
      <w:r w:rsidRPr="008F55B9">
        <w:rPr>
          <w:rFonts w:eastAsia="Calibri"/>
          <w:sz w:val="24"/>
          <w:szCs w:val="24"/>
        </w:rPr>
        <w:t xml:space="preserve"> </w:t>
      </w:r>
      <w:r w:rsidRPr="008F55B9">
        <w:rPr>
          <w:sz w:val="24"/>
          <w:szCs w:val="24"/>
        </w:rPr>
        <w:t>которых предусмотрена с применением электронного обучения, дистанционных</w:t>
      </w:r>
      <w:r w:rsidRPr="008F55B9">
        <w:rPr>
          <w:rFonts w:eastAsia="Calibri"/>
          <w:sz w:val="24"/>
          <w:szCs w:val="24"/>
        </w:rPr>
        <w:t xml:space="preserve"> </w:t>
      </w:r>
      <w:r w:rsidRPr="008F55B9">
        <w:rPr>
          <w:sz w:val="24"/>
          <w:szCs w:val="24"/>
        </w:rPr>
        <w:t>образовательных технологий;</w:t>
      </w:r>
      <w:r w:rsidRPr="008F55B9">
        <w:rPr>
          <w:rFonts w:eastAsia="Calibri"/>
          <w:sz w:val="24"/>
          <w:szCs w:val="24"/>
        </w:rPr>
        <w:t xml:space="preserve"> </w:t>
      </w:r>
      <w:r w:rsidRPr="008F55B9">
        <w:rPr>
          <w:sz w:val="24"/>
          <w:szCs w:val="24"/>
        </w:rPr>
        <w:t>формирование электронного портфолио обучающегося, в том числе сохранение</w:t>
      </w:r>
      <w:r w:rsidRPr="008F55B9">
        <w:rPr>
          <w:rFonts w:eastAsia="Calibri"/>
          <w:sz w:val="24"/>
          <w:szCs w:val="24"/>
        </w:rPr>
        <w:t xml:space="preserve"> </w:t>
      </w:r>
      <w:r w:rsidRPr="008F55B9">
        <w:rPr>
          <w:sz w:val="24"/>
          <w:szCs w:val="24"/>
        </w:rPr>
        <w:t>работ обучающегося, рецензий и оценок на эти работы со стороны любых участников</w:t>
      </w:r>
      <w:r w:rsidRPr="008F55B9">
        <w:rPr>
          <w:rFonts w:eastAsia="Calibri"/>
          <w:sz w:val="24"/>
          <w:szCs w:val="24"/>
        </w:rPr>
        <w:t xml:space="preserve"> </w:t>
      </w:r>
      <w:r w:rsidRPr="008F55B9">
        <w:rPr>
          <w:sz w:val="24"/>
          <w:szCs w:val="24"/>
        </w:rPr>
        <w:t>образовательного процесса;</w:t>
      </w:r>
      <w:r w:rsidRPr="008F55B9">
        <w:rPr>
          <w:rFonts w:eastAsia="Calibri"/>
          <w:sz w:val="24"/>
          <w:szCs w:val="24"/>
        </w:rPr>
        <w:t xml:space="preserve"> </w:t>
      </w:r>
      <w:r w:rsidRPr="008F55B9">
        <w:rPr>
          <w:sz w:val="24"/>
          <w:szCs w:val="24"/>
        </w:rPr>
        <w:t>взаимодействие между участниками образовательного процесса, в том числе</w:t>
      </w:r>
      <w:r w:rsidRPr="008F55B9">
        <w:rPr>
          <w:rFonts w:eastAsia="Calibri"/>
          <w:sz w:val="24"/>
          <w:szCs w:val="24"/>
        </w:rPr>
        <w:t xml:space="preserve"> </w:t>
      </w:r>
      <w:r w:rsidRPr="008F55B9">
        <w:rPr>
          <w:sz w:val="24"/>
          <w:szCs w:val="24"/>
        </w:rPr>
        <w:t>синхронное и (или) асинхронное взаимодействие посредством сети «Интернет».</w:t>
      </w:r>
    </w:p>
    <w:p w:rsidR="007F4B97" w:rsidRPr="008F55B9" w:rsidRDefault="007F4B97" w:rsidP="008F55B9">
      <w:pPr>
        <w:widowControl/>
        <w:autoSpaceDE/>
        <w:autoSpaceDN/>
        <w:adjustRightInd/>
        <w:contextualSpacing/>
        <w:jc w:val="both"/>
        <w:rPr>
          <w:rFonts w:eastAsia="Calibri"/>
          <w:sz w:val="24"/>
          <w:szCs w:val="24"/>
          <w:lang w:eastAsia="en-US"/>
        </w:rPr>
      </w:pPr>
    </w:p>
    <w:p w:rsidR="009528CA" w:rsidRPr="008F55B9" w:rsidRDefault="00F04CE2" w:rsidP="008F55B9">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8F55B9">
        <w:rPr>
          <w:rFonts w:eastAsia="Calibri"/>
          <w:b/>
          <w:sz w:val="24"/>
          <w:szCs w:val="24"/>
          <w:lang w:eastAsia="en-US"/>
        </w:rPr>
        <w:t>.</w:t>
      </w:r>
      <w:r w:rsidR="009528CA" w:rsidRPr="008F55B9">
        <w:rPr>
          <w:rFonts w:eastAsia="Calibri"/>
          <w:b/>
          <w:sz w:val="24"/>
          <w:szCs w:val="24"/>
          <w:lang w:eastAsia="en-US"/>
        </w:rPr>
        <w:t xml:space="preserve"> </w:t>
      </w:r>
      <w:r w:rsidR="007F4B97" w:rsidRPr="008F55B9">
        <w:rPr>
          <w:rFonts w:eastAsia="Calibri"/>
          <w:b/>
          <w:sz w:val="24"/>
          <w:szCs w:val="24"/>
          <w:lang w:eastAsia="en-US"/>
        </w:rPr>
        <w:t>Методические указания для обу</w:t>
      </w:r>
      <w:r w:rsidR="009528CA" w:rsidRPr="008F55B9">
        <w:rPr>
          <w:rFonts w:eastAsia="Calibri"/>
          <w:b/>
          <w:sz w:val="24"/>
          <w:szCs w:val="24"/>
          <w:lang w:eastAsia="en-US"/>
        </w:rPr>
        <w:t>чающихся по освоению дисциплины</w:t>
      </w:r>
    </w:p>
    <w:p w:rsidR="007F4B97" w:rsidRPr="008F55B9" w:rsidRDefault="007F4B97" w:rsidP="008F55B9">
      <w:pPr>
        <w:ind w:firstLine="709"/>
        <w:jc w:val="both"/>
        <w:rPr>
          <w:sz w:val="24"/>
          <w:szCs w:val="24"/>
        </w:rPr>
      </w:pPr>
      <w:r w:rsidRPr="008F55B9">
        <w:rPr>
          <w:sz w:val="24"/>
          <w:szCs w:val="24"/>
        </w:rPr>
        <w:t>Для того чтобы успешно о</w:t>
      </w:r>
      <w:r w:rsidR="004E4DB2" w:rsidRPr="008F55B9">
        <w:rPr>
          <w:sz w:val="24"/>
          <w:szCs w:val="24"/>
        </w:rPr>
        <w:t xml:space="preserve">своить </w:t>
      </w:r>
      <w:r w:rsidRPr="008F55B9">
        <w:rPr>
          <w:sz w:val="24"/>
          <w:szCs w:val="24"/>
        </w:rPr>
        <w:t>дисциплин</w:t>
      </w:r>
      <w:r w:rsidR="004E4DB2" w:rsidRPr="008F55B9">
        <w:rPr>
          <w:sz w:val="24"/>
          <w:szCs w:val="24"/>
        </w:rPr>
        <w:t>у</w:t>
      </w:r>
      <w:r w:rsidRPr="008F55B9">
        <w:rPr>
          <w:sz w:val="24"/>
          <w:szCs w:val="24"/>
        </w:rPr>
        <w:t xml:space="preserve"> </w:t>
      </w:r>
      <w:r w:rsidR="009528CA" w:rsidRPr="008F55B9">
        <w:rPr>
          <w:bCs/>
          <w:sz w:val="24"/>
          <w:szCs w:val="24"/>
        </w:rPr>
        <w:t>«</w:t>
      </w:r>
      <w:r w:rsidR="00C84C51">
        <w:rPr>
          <w:bCs/>
          <w:sz w:val="24"/>
          <w:szCs w:val="24"/>
        </w:rPr>
        <w:t>Актуальные проблемы литературоведения</w:t>
      </w:r>
      <w:r w:rsidR="009528CA" w:rsidRPr="008F55B9">
        <w:rPr>
          <w:bCs/>
          <w:sz w:val="24"/>
          <w:szCs w:val="24"/>
        </w:rPr>
        <w:t>»</w:t>
      </w:r>
      <w:r w:rsidRPr="008F55B9">
        <w:rPr>
          <w:bCs/>
          <w:sz w:val="24"/>
          <w:szCs w:val="24"/>
        </w:rPr>
        <w:t xml:space="preserve"> </w:t>
      </w:r>
      <w:r w:rsidRPr="008F55B9">
        <w:rPr>
          <w:sz w:val="24"/>
          <w:szCs w:val="24"/>
        </w:rPr>
        <w:t xml:space="preserve">обучающиеся должны выполнить следующие </w:t>
      </w:r>
      <w:r w:rsidR="004E4DB2" w:rsidRPr="008F55B9">
        <w:rPr>
          <w:sz w:val="24"/>
          <w:szCs w:val="24"/>
        </w:rPr>
        <w:t xml:space="preserve">методические </w:t>
      </w:r>
      <w:r w:rsidRPr="008F55B9">
        <w:rPr>
          <w:sz w:val="24"/>
          <w:szCs w:val="24"/>
        </w:rPr>
        <w:t>указания</w:t>
      </w:r>
      <w:r w:rsidR="004E4DB2"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Методические указания для обучающихся по освоению дисциплины для подготовки к занятиям </w:t>
      </w:r>
      <w:r w:rsidRPr="008F55B9">
        <w:rPr>
          <w:b/>
          <w:sz w:val="24"/>
          <w:szCs w:val="24"/>
        </w:rPr>
        <w:t>лекционного типа</w:t>
      </w:r>
      <w:r w:rsidRPr="008F55B9">
        <w:rPr>
          <w:sz w:val="24"/>
          <w:szCs w:val="24"/>
        </w:rPr>
        <w:t>:</w:t>
      </w:r>
    </w:p>
    <w:p w:rsidR="007F4B97" w:rsidRPr="008F55B9" w:rsidRDefault="007F4B97" w:rsidP="008F55B9">
      <w:pPr>
        <w:ind w:firstLine="709"/>
        <w:jc w:val="both"/>
        <w:rPr>
          <w:sz w:val="24"/>
          <w:szCs w:val="24"/>
        </w:rPr>
      </w:pPr>
      <w:r w:rsidRPr="008F55B9">
        <w:rPr>
          <w:sz w:val="24"/>
          <w:szCs w:val="24"/>
        </w:rPr>
        <w:t xml:space="preserve">В ходе лекционных занятий вести конспектирование учебного материала. Обращать </w:t>
      </w:r>
      <w:r w:rsidRPr="008F55B9">
        <w:rPr>
          <w:sz w:val="24"/>
          <w:szCs w:val="24"/>
        </w:rPr>
        <w:lastRenderedPageBreak/>
        <w:t>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F55B9" w:rsidRDefault="007F4B97" w:rsidP="008F55B9">
      <w:pPr>
        <w:ind w:firstLine="709"/>
        <w:jc w:val="both"/>
        <w:rPr>
          <w:b/>
          <w:sz w:val="24"/>
          <w:szCs w:val="24"/>
        </w:rPr>
      </w:pPr>
      <w:r w:rsidRPr="008F55B9">
        <w:rPr>
          <w:sz w:val="24"/>
          <w:szCs w:val="24"/>
        </w:rPr>
        <w:t xml:space="preserve"> Методические указания для обучающихся по освоению дисциплины для подготовки к занятиям </w:t>
      </w:r>
      <w:r w:rsidRPr="008F55B9">
        <w:rPr>
          <w:b/>
          <w:sz w:val="24"/>
          <w:szCs w:val="24"/>
        </w:rPr>
        <w:t xml:space="preserve">семинарского типа: </w:t>
      </w:r>
    </w:p>
    <w:p w:rsidR="007F4B97" w:rsidRPr="008F55B9" w:rsidRDefault="007F4B97" w:rsidP="008F55B9">
      <w:pPr>
        <w:ind w:firstLine="709"/>
        <w:jc w:val="both"/>
        <w:rPr>
          <w:sz w:val="24"/>
          <w:szCs w:val="24"/>
        </w:rPr>
      </w:pPr>
      <w:r w:rsidRPr="008F55B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F55B9" w:rsidRDefault="007F4B97" w:rsidP="008F55B9">
      <w:pPr>
        <w:ind w:firstLine="709"/>
        <w:jc w:val="both"/>
        <w:rPr>
          <w:b/>
          <w:sz w:val="24"/>
          <w:szCs w:val="24"/>
        </w:rPr>
      </w:pPr>
      <w:r w:rsidRPr="008F55B9">
        <w:rPr>
          <w:sz w:val="24"/>
          <w:szCs w:val="24"/>
        </w:rPr>
        <w:t xml:space="preserve">Методические указания для обучающихся по освоению дисциплины для </w:t>
      </w:r>
      <w:r w:rsidRPr="008F55B9">
        <w:rPr>
          <w:b/>
          <w:sz w:val="24"/>
          <w:szCs w:val="24"/>
        </w:rPr>
        <w:t>самостоятельной работы:</w:t>
      </w:r>
    </w:p>
    <w:p w:rsidR="007F4B97" w:rsidRPr="008F55B9" w:rsidRDefault="007F4B97" w:rsidP="008F55B9">
      <w:pPr>
        <w:ind w:firstLine="709"/>
        <w:jc w:val="both"/>
        <w:rPr>
          <w:sz w:val="24"/>
          <w:szCs w:val="24"/>
        </w:rPr>
      </w:pPr>
      <w:r w:rsidRPr="008F55B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F55B9" w:rsidRDefault="007F4B97" w:rsidP="008F55B9">
      <w:pPr>
        <w:ind w:firstLine="709"/>
        <w:jc w:val="both"/>
        <w:rPr>
          <w:sz w:val="24"/>
          <w:szCs w:val="24"/>
        </w:rPr>
      </w:pPr>
      <w:r w:rsidRPr="008F55B9">
        <w:rPr>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F55B9" w:rsidRDefault="007F4B97" w:rsidP="008F55B9">
      <w:pPr>
        <w:ind w:firstLine="709"/>
        <w:jc w:val="both"/>
        <w:rPr>
          <w:sz w:val="24"/>
          <w:szCs w:val="24"/>
        </w:rPr>
      </w:pPr>
      <w:r w:rsidRPr="008F55B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F55B9" w:rsidRDefault="007F4B97" w:rsidP="008F55B9">
      <w:pPr>
        <w:ind w:firstLine="709"/>
        <w:jc w:val="both"/>
        <w:rPr>
          <w:sz w:val="24"/>
          <w:szCs w:val="24"/>
        </w:rPr>
      </w:pPr>
      <w:r w:rsidRPr="008F55B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F55B9" w:rsidRDefault="007F4B97" w:rsidP="008F55B9">
      <w:pPr>
        <w:ind w:firstLine="709"/>
        <w:jc w:val="both"/>
        <w:rPr>
          <w:sz w:val="24"/>
          <w:szCs w:val="24"/>
        </w:rPr>
      </w:pPr>
      <w:r w:rsidRPr="008F55B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F55B9" w:rsidRDefault="007F4B97" w:rsidP="008F55B9">
      <w:pPr>
        <w:ind w:firstLine="709"/>
        <w:jc w:val="both"/>
        <w:rPr>
          <w:sz w:val="24"/>
          <w:szCs w:val="24"/>
        </w:rPr>
      </w:pPr>
      <w:r w:rsidRPr="008F55B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F55B9" w:rsidRDefault="007F4B97" w:rsidP="008F55B9">
      <w:pPr>
        <w:ind w:firstLine="709"/>
        <w:jc w:val="both"/>
        <w:rPr>
          <w:sz w:val="24"/>
          <w:szCs w:val="24"/>
        </w:rPr>
      </w:pPr>
      <w:r w:rsidRPr="008F55B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F55B9" w:rsidRDefault="007F4B97" w:rsidP="008F55B9">
      <w:pPr>
        <w:ind w:firstLine="709"/>
        <w:jc w:val="both"/>
        <w:rPr>
          <w:sz w:val="24"/>
          <w:szCs w:val="24"/>
        </w:rPr>
      </w:pPr>
      <w:r w:rsidRPr="008F55B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F55B9" w:rsidRDefault="007F4B97" w:rsidP="008F55B9">
      <w:pPr>
        <w:ind w:firstLine="709"/>
        <w:jc w:val="both"/>
        <w:rPr>
          <w:sz w:val="24"/>
          <w:szCs w:val="24"/>
        </w:rPr>
      </w:pPr>
      <w:r w:rsidRPr="008F55B9">
        <w:rPr>
          <w:sz w:val="24"/>
          <w:szCs w:val="24"/>
        </w:rPr>
        <w:t>Следующим этапом работы</w:t>
      </w:r>
      <w:r w:rsidRPr="008F55B9">
        <w:rPr>
          <w:b/>
          <w:bCs/>
          <w:sz w:val="24"/>
          <w:szCs w:val="24"/>
        </w:rPr>
        <w:t xml:space="preserve"> </w:t>
      </w:r>
      <w:r w:rsidRPr="008F55B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F55B9" w:rsidRDefault="007F4B97" w:rsidP="008F55B9">
      <w:pPr>
        <w:ind w:firstLine="709"/>
        <w:jc w:val="both"/>
        <w:rPr>
          <w:sz w:val="24"/>
          <w:szCs w:val="24"/>
        </w:rPr>
      </w:pPr>
      <w:r w:rsidRPr="008F55B9">
        <w:rPr>
          <w:sz w:val="24"/>
          <w:szCs w:val="24"/>
        </w:rPr>
        <w:t>Таким образом, при работе с источниками и литературой важно уметь:</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обобщать полученную информацию, оценивать прослушанное и прочитанное;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готовить и презентовать развернутые сообщения типа доклада;</w:t>
      </w:r>
      <w:r w:rsidRPr="008F55B9">
        <w:rPr>
          <w:rFonts w:eastAsia="Calibri"/>
          <w:b/>
          <w:bCs/>
          <w:i/>
          <w:iCs/>
          <w:sz w:val="24"/>
          <w:szCs w:val="24"/>
          <w:lang w:eastAsia="en-US"/>
        </w:rPr>
        <w:t xml:space="preserve">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пользоваться реферативными и справочными материалами; </w:t>
      </w:r>
    </w:p>
    <w:p w:rsidR="007F4B97"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F55B9"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8F55B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F55B9" w:rsidRDefault="007F4B97" w:rsidP="008F55B9">
      <w:pPr>
        <w:ind w:firstLine="709"/>
        <w:jc w:val="both"/>
        <w:rPr>
          <w:sz w:val="24"/>
          <w:szCs w:val="24"/>
        </w:rPr>
      </w:pPr>
      <w:r w:rsidRPr="008F55B9">
        <w:rPr>
          <w:b/>
          <w:bCs/>
          <w:sz w:val="24"/>
          <w:szCs w:val="24"/>
        </w:rPr>
        <w:t>Подготовка к промежуточной аттестации</w:t>
      </w:r>
      <w:r w:rsidRPr="008F55B9">
        <w:rPr>
          <w:bCs/>
          <w:sz w:val="24"/>
          <w:szCs w:val="24"/>
        </w:rPr>
        <w:t>:</w:t>
      </w:r>
    </w:p>
    <w:p w:rsidR="007F4B97" w:rsidRPr="008F55B9" w:rsidRDefault="007F4B97" w:rsidP="008F55B9">
      <w:pPr>
        <w:ind w:firstLine="709"/>
        <w:jc w:val="both"/>
        <w:rPr>
          <w:sz w:val="24"/>
          <w:szCs w:val="24"/>
        </w:rPr>
      </w:pPr>
      <w:r w:rsidRPr="008F55B9">
        <w:rPr>
          <w:sz w:val="24"/>
          <w:szCs w:val="24"/>
        </w:rPr>
        <w:t>При подготовке к промежуточной аттестации целесообразно:</w:t>
      </w:r>
    </w:p>
    <w:p w:rsidR="007F4B97" w:rsidRPr="008F55B9" w:rsidRDefault="007F4B97" w:rsidP="008F55B9">
      <w:pPr>
        <w:ind w:firstLine="709"/>
        <w:jc w:val="both"/>
        <w:rPr>
          <w:sz w:val="24"/>
          <w:szCs w:val="24"/>
        </w:rPr>
      </w:pPr>
      <w:r w:rsidRPr="008F55B9">
        <w:rPr>
          <w:sz w:val="24"/>
          <w:szCs w:val="24"/>
        </w:rPr>
        <w:t>- внимательно изучить перечень вопросов и определить, в каких источниках нахо</w:t>
      </w:r>
      <w:r w:rsidRPr="008F55B9">
        <w:rPr>
          <w:sz w:val="24"/>
          <w:szCs w:val="24"/>
        </w:rPr>
        <w:lastRenderedPageBreak/>
        <w:t>дятся сведения, необходимые для ответа на них;</w:t>
      </w:r>
    </w:p>
    <w:p w:rsidR="007F4B97" w:rsidRPr="008F55B9" w:rsidRDefault="007F4B97" w:rsidP="008F55B9">
      <w:pPr>
        <w:ind w:firstLine="709"/>
        <w:jc w:val="both"/>
        <w:rPr>
          <w:sz w:val="24"/>
          <w:szCs w:val="24"/>
        </w:rPr>
      </w:pPr>
      <w:r w:rsidRPr="008F55B9">
        <w:rPr>
          <w:sz w:val="24"/>
          <w:szCs w:val="24"/>
        </w:rPr>
        <w:t>- внимательно прочитать рекомендованную литературу;</w:t>
      </w:r>
    </w:p>
    <w:p w:rsidR="007F4B97" w:rsidRPr="008F55B9" w:rsidRDefault="007F4B97" w:rsidP="008F55B9">
      <w:pPr>
        <w:ind w:firstLine="709"/>
        <w:jc w:val="both"/>
        <w:rPr>
          <w:sz w:val="24"/>
          <w:szCs w:val="24"/>
        </w:rPr>
      </w:pPr>
      <w:r w:rsidRPr="008F55B9">
        <w:rPr>
          <w:sz w:val="24"/>
          <w:szCs w:val="24"/>
        </w:rPr>
        <w:t xml:space="preserve">- составить краткие конспекты ответов (планы ответов). </w:t>
      </w:r>
    </w:p>
    <w:p w:rsidR="009528CA" w:rsidRPr="008F55B9" w:rsidRDefault="000875BF" w:rsidP="008F55B9">
      <w:pPr>
        <w:widowControl/>
        <w:autoSpaceDE/>
        <w:adjustRightInd/>
        <w:ind w:firstLine="709"/>
        <w:contextualSpacing/>
        <w:jc w:val="both"/>
        <w:rPr>
          <w:rFonts w:eastAsia="Calibri"/>
          <w:b/>
          <w:sz w:val="24"/>
          <w:szCs w:val="24"/>
          <w:lang w:eastAsia="en-US"/>
        </w:rPr>
      </w:pPr>
      <w:r w:rsidRPr="008F55B9">
        <w:rPr>
          <w:rFonts w:eastAsia="Calibri"/>
          <w:b/>
          <w:sz w:val="24"/>
          <w:szCs w:val="24"/>
          <w:lang w:eastAsia="en-US"/>
        </w:rPr>
        <w:t>1</w:t>
      </w:r>
      <w:r w:rsidR="00F04CE2">
        <w:rPr>
          <w:rFonts w:eastAsia="Calibri"/>
          <w:b/>
          <w:sz w:val="24"/>
          <w:szCs w:val="24"/>
          <w:lang w:eastAsia="en-US"/>
        </w:rPr>
        <w:t>0</w:t>
      </w:r>
      <w:r w:rsidRPr="008F55B9">
        <w:rPr>
          <w:rFonts w:eastAsia="Calibri"/>
          <w:b/>
          <w:sz w:val="24"/>
          <w:szCs w:val="24"/>
          <w:lang w:eastAsia="en-US"/>
        </w:rPr>
        <w:t>.</w:t>
      </w:r>
      <w:r w:rsidR="009528CA" w:rsidRPr="008F55B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F55B9" w:rsidRDefault="00CF2B2F" w:rsidP="008F55B9">
      <w:pPr>
        <w:widowControl/>
        <w:autoSpaceDE/>
        <w:adjustRightInd/>
        <w:ind w:firstLine="709"/>
        <w:jc w:val="both"/>
        <w:rPr>
          <w:sz w:val="24"/>
          <w:szCs w:val="24"/>
        </w:rPr>
      </w:pPr>
      <w:r w:rsidRPr="008F55B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F55B9" w:rsidRDefault="00CF2B2F" w:rsidP="008F55B9">
      <w:pPr>
        <w:widowControl/>
        <w:autoSpaceDE/>
        <w:adjustRightInd/>
        <w:ind w:firstLine="709"/>
        <w:jc w:val="both"/>
        <w:rPr>
          <w:sz w:val="24"/>
          <w:szCs w:val="24"/>
        </w:rPr>
      </w:pPr>
      <w:r w:rsidRPr="008F55B9">
        <w:rPr>
          <w:sz w:val="24"/>
          <w:szCs w:val="24"/>
        </w:rPr>
        <w:t>На практических занятиях студенты представляют компьютерные презентации, подготовленные ими в часы</w:t>
      </w:r>
      <w:r w:rsidR="00A275E4" w:rsidRPr="008F55B9">
        <w:rPr>
          <w:sz w:val="24"/>
          <w:szCs w:val="24"/>
        </w:rPr>
        <w:t xml:space="preserve"> </w:t>
      </w:r>
      <w:r w:rsidRPr="008F55B9">
        <w:rPr>
          <w:sz w:val="24"/>
          <w:szCs w:val="24"/>
        </w:rPr>
        <w:t>самостоятельной работы.</w:t>
      </w:r>
    </w:p>
    <w:p w:rsidR="00CF2B2F" w:rsidRPr="008F55B9" w:rsidRDefault="00CF2B2F" w:rsidP="008F55B9">
      <w:pPr>
        <w:widowControl/>
        <w:autoSpaceDE/>
        <w:adjustRightInd/>
        <w:ind w:firstLine="709"/>
        <w:jc w:val="both"/>
        <w:rPr>
          <w:sz w:val="24"/>
          <w:szCs w:val="24"/>
        </w:rPr>
      </w:pPr>
      <w:r w:rsidRPr="008F55B9">
        <w:rPr>
          <w:sz w:val="24"/>
          <w:szCs w:val="24"/>
        </w:rPr>
        <w:t>Электронная информационно-образовательная среда Академии, работающая на платформе LMS Moodle, обеспечивает:</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доступ к учебным планам, рабочим программам дисциплин (модулей), практик, к изданиям эл</w:t>
      </w:r>
      <w:r w:rsidR="00C62618">
        <w:rPr>
          <w:sz w:val="24"/>
          <w:szCs w:val="24"/>
        </w:rPr>
        <w:t>ектронных библиотечных систем (</w:t>
      </w:r>
      <w:r w:rsidRPr="008F55B9">
        <w:rPr>
          <w:sz w:val="24"/>
          <w:szCs w:val="24"/>
        </w:rPr>
        <w:t>ЭБС IPRBooks</w:t>
      </w:r>
      <w:r w:rsidR="00951F6B" w:rsidRPr="008F55B9">
        <w:rPr>
          <w:sz w:val="24"/>
          <w:szCs w:val="24"/>
        </w:rPr>
        <w:t>, ЭБС Юрайт</w:t>
      </w:r>
      <w:r w:rsidRPr="008F55B9">
        <w:rPr>
          <w:sz w:val="24"/>
          <w:szCs w:val="24"/>
        </w:rPr>
        <w:t xml:space="preserve"> ) и электронным образовательным ресурсам, указанным в рабочих программах;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взаимодействие между участниками образовательного процесса, в том числе синхронное и (или) асинхронное в</w:t>
      </w:r>
      <w:r w:rsidR="00705FB5" w:rsidRPr="008F55B9">
        <w:rPr>
          <w:sz w:val="24"/>
          <w:szCs w:val="24"/>
        </w:rPr>
        <w:t>заимодействие посредством сети «Интернет».</w:t>
      </w:r>
    </w:p>
    <w:p w:rsidR="00CF2B2F" w:rsidRPr="008F55B9" w:rsidRDefault="00CF2B2F" w:rsidP="008F55B9">
      <w:pPr>
        <w:widowControl/>
        <w:autoSpaceDE/>
        <w:adjustRightInd/>
        <w:ind w:firstLine="709"/>
        <w:jc w:val="both"/>
        <w:rPr>
          <w:sz w:val="24"/>
          <w:szCs w:val="24"/>
        </w:rPr>
      </w:pPr>
      <w:r w:rsidRPr="008F55B9">
        <w:rPr>
          <w:sz w:val="24"/>
          <w:szCs w:val="24"/>
        </w:rPr>
        <w:t>При осуществлении образовательного процесса по дисциплине используются следующие информационные технологии: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сбор, хранение, систематизация и выдача учебной и научной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обработка текстовой, графической и эмпирической информации;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подготовка, конструирование и презентация итогов исследовательской и аналитической деятельности;</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компьютерное тестирование;</w:t>
      </w:r>
    </w:p>
    <w:p w:rsidR="00CF2B2F" w:rsidRPr="008F55B9" w:rsidRDefault="00CF2B2F" w:rsidP="008F55B9">
      <w:pPr>
        <w:widowControl/>
        <w:autoSpaceDE/>
        <w:adjustRightInd/>
        <w:ind w:firstLine="709"/>
        <w:jc w:val="both"/>
        <w:rPr>
          <w:sz w:val="24"/>
          <w:szCs w:val="24"/>
        </w:rPr>
      </w:pPr>
      <w:r w:rsidRPr="008F55B9">
        <w:rPr>
          <w:sz w:val="24"/>
          <w:szCs w:val="24"/>
        </w:rPr>
        <w:t>•</w:t>
      </w:r>
      <w:r w:rsidRPr="008F55B9">
        <w:rPr>
          <w:sz w:val="24"/>
          <w:szCs w:val="24"/>
        </w:rPr>
        <w:tab/>
        <w:t>демонстрация мультимедийных материалов.</w:t>
      </w:r>
    </w:p>
    <w:p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D2A" w:rsidRPr="00D15AF6" w:rsidRDefault="00CF2D2A" w:rsidP="00CF2D2A">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CF2D2A" w:rsidRPr="00DE57A0" w:rsidRDefault="00CF2D2A" w:rsidP="00CF2D2A">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CF2D2A" w:rsidRDefault="00CF2D2A" w:rsidP="00CF2D2A">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CF2D2A" w:rsidRPr="00423C33" w:rsidRDefault="00CF2D2A" w:rsidP="00CF2D2A">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CF2D2A" w:rsidRPr="00793E1B" w:rsidRDefault="00CF2D2A" w:rsidP="00CF2D2A">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2C4612" w:rsidRDefault="002C4612" w:rsidP="002C4612">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8" w:history="1">
        <w:r w:rsidR="009D3D2F">
          <w:rPr>
            <w:rStyle w:val="a7"/>
            <w:rFonts w:ascii="Times New Roman" w:hAnsi="Times New Roman"/>
            <w:sz w:val="24"/>
            <w:szCs w:val="24"/>
          </w:rPr>
          <w:t>http://www.consultant.ru/edu/student/study/</w:t>
        </w:r>
      </w:hyperlink>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9" w:history="1">
        <w:r w:rsidR="009D3D2F">
          <w:rPr>
            <w:rStyle w:val="a7"/>
            <w:rFonts w:ascii="Times New Roman" w:hAnsi="Times New Roman"/>
            <w:sz w:val="24"/>
            <w:szCs w:val="24"/>
          </w:rPr>
          <w:t>http://edu.garant.ru/omga/</w:t>
        </w:r>
      </w:hyperlink>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lastRenderedPageBreak/>
        <w:t xml:space="preserve">Официальный интернет-портал правовой информации </w:t>
      </w:r>
      <w:hyperlink r:id="rId40" w:history="1">
        <w:r w:rsidR="009D3D2F">
          <w:rPr>
            <w:rStyle w:val="a7"/>
            <w:rFonts w:ascii="Times New Roman" w:hAnsi="Times New Roman"/>
            <w:sz w:val="24"/>
            <w:szCs w:val="24"/>
          </w:rPr>
          <w:t>http://pravo.gov.ru...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41" w:history="1">
        <w:r w:rsidR="009D3D2F">
          <w:rPr>
            <w:rStyle w:val="a7"/>
            <w:rFonts w:ascii="Times New Roman" w:hAnsi="Times New Roman"/>
            <w:sz w:val="24"/>
            <w:szCs w:val="24"/>
          </w:rPr>
          <w:t>http://fgosvo.ru...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42" w:history="1">
        <w:r w:rsidR="009D3D2F">
          <w:rPr>
            <w:rStyle w:val="a7"/>
            <w:rFonts w:ascii="Times New Roman" w:hAnsi="Times New Roman"/>
            <w:sz w:val="24"/>
            <w:szCs w:val="24"/>
          </w:rPr>
          <w:t>http://www.ict.edu.ru...</w:t>
        </w:r>
      </w:hyperlink>
      <w:r>
        <w:rPr>
          <w:rFonts w:ascii="Times New Roman" w:hAnsi="Times New Roman"/>
          <w:color w:val="000000"/>
          <w:sz w:val="24"/>
          <w:szCs w:val="24"/>
        </w:rPr>
        <w:t>.</w:t>
      </w:r>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43" w:history="1">
        <w:r w:rsidR="009D3D2F">
          <w:rPr>
            <w:rStyle w:val="a7"/>
            <w:rFonts w:ascii="Times New Roman" w:eastAsia="Times New Roman" w:hAnsi="Times New Roman"/>
            <w:sz w:val="24"/>
            <w:szCs w:val="24"/>
            <w:lang w:val="en-US"/>
          </w:rPr>
          <w:t>https://dictionary.cambridge.org/ru/</w:t>
        </w:r>
      </w:hyperlink>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44" w:history="1">
        <w:r w:rsidR="009D3D2F">
          <w:rPr>
            <w:rStyle w:val="a7"/>
            <w:rFonts w:ascii="Times New Roman" w:eastAsia="Times New Roman" w:hAnsi="Times New Roman"/>
            <w:sz w:val="24"/>
            <w:szCs w:val="24"/>
          </w:rPr>
          <w:t>https://academic.oup.com/journals/pages/social_sciences</w:t>
        </w:r>
      </w:hyperlink>
    </w:p>
    <w:p w:rsidR="002C4612" w:rsidRDefault="002C4612" w:rsidP="002C4612">
      <w:pPr>
        <w:pStyle w:val="a4"/>
        <w:numPr>
          <w:ilvl w:val="0"/>
          <w:numId w:val="22"/>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45" w:history="1">
        <w:r w:rsidR="009D3D2F">
          <w:rPr>
            <w:rStyle w:val="a7"/>
            <w:rFonts w:ascii="Times New Roman" w:hAnsi="Times New Roman"/>
            <w:sz w:val="24"/>
            <w:szCs w:val="24"/>
          </w:rPr>
          <w:t>http://www.edu.ru</w:t>
        </w:r>
      </w:hyperlink>
    </w:p>
    <w:p w:rsidR="002C4612" w:rsidRDefault="002C4612" w:rsidP="002C4612">
      <w:pPr>
        <w:pStyle w:val="a4"/>
        <w:spacing w:after="0" w:line="240" w:lineRule="auto"/>
        <w:ind w:left="0"/>
        <w:jc w:val="both"/>
        <w:rPr>
          <w:rFonts w:ascii="Times New Roman" w:eastAsia="Times New Roman" w:hAnsi="Times New Roman"/>
          <w:sz w:val="24"/>
          <w:szCs w:val="24"/>
        </w:rPr>
      </w:pPr>
    </w:p>
    <w:p w:rsidR="002C4612" w:rsidRDefault="002C4612" w:rsidP="002C461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C4612" w:rsidRDefault="002C4612" w:rsidP="00FC7F8F">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C4612" w:rsidRDefault="002C4612" w:rsidP="00FC7F8F">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C4612" w:rsidRDefault="002C4612" w:rsidP="00FC7F8F">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2C4612">
        <w:rPr>
          <w:sz w:val="24"/>
          <w:szCs w:val="24"/>
        </w:rPr>
        <w:t xml:space="preserve"> </w:t>
      </w:r>
      <w:r>
        <w:rPr>
          <w:sz w:val="24"/>
          <w:szCs w:val="24"/>
          <w:lang w:val="en-US"/>
        </w:rPr>
        <w:t>Windows</w:t>
      </w:r>
      <w:r>
        <w:rPr>
          <w:sz w:val="24"/>
          <w:szCs w:val="24"/>
        </w:rPr>
        <w:t xml:space="preserve"> 10,  </w:t>
      </w:r>
      <w:r>
        <w:rPr>
          <w:sz w:val="24"/>
          <w:szCs w:val="24"/>
          <w:lang w:val="en-US"/>
        </w:rPr>
        <w:t>Microsoft</w:t>
      </w:r>
      <w:r w:rsidRPr="002C4612">
        <w:rPr>
          <w:sz w:val="24"/>
          <w:szCs w:val="24"/>
        </w:rPr>
        <w:t xml:space="preserve"> </w:t>
      </w:r>
      <w:r>
        <w:rPr>
          <w:sz w:val="24"/>
          <w:szCs w:val="24"/>
          <w:lang w:val="en-US"/>
        </w:rPr>
        <w:t>Office</w:t>
      </w:r>
      <w:r w:rsidRPr="002C4612">
        <w:rPr>
          <w:sz w:val="24"/>
          <w:szCs w:val="24"/>
        </w:rPr>
        <w:t xml:space="preserve"> </w:t>
      </w:r>
      <w:r>
        <w:rPr>
          <w:sz w:val="24"/>
          <w:szCs w:val="24"/>
          <w:lang w:val="en-US"/>
        </w:rPr>
        <w:t>Professional</w:t>
      </w:r>
      <w:r w:rsidRPr="002C4612">
        <w:rPr>
          <w:sz w:val="24"/>
          <w:szCs w:val="24"/>
        </w:rPr>
        <w:t xml:space="preserve"> </w:t>
      </w:r>
      <w:r>
        <w:rPr>
          <w:sz w:val="24"/>
          <w:szCs w:val="24"/>
          <w:lang w:val="en-US"/>
        </w:rPr>
        <w:t>Plus</w:t>
      </w:r>
      <w:r>
        <w:rPr>
          <w:sz w:val="24"/>
          <w:szCs w:val="24"/>
        </w:rPr>
        <w:t xml:space="preserve"> 2007;</w:t>
      </w:r>
    </w:p>
    <w:p w:rsidR="002C4612" w:rsidRPr="0061470E" w:rsidRDefault="002C4612" w:rsidP="00FC7F8F">
      <w:pPr>
        <w:ind w:firstLine="708"/>
        <w:jc w:val="both"/>
        <w:rPr>
          <w:sz w:val="24"/>
        </w:rPr>
      </w:pPr>
      <w:r w:rsidRPr="0061470E">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C4612" w:rsidRPr="0061470E" w:rsidRDefault="002C4612" w:rsidP="00FC7F8F">
      <w:pPr>
        <w:ind w:firstLine="708"/>
        <w:jc w:val="both"/>
        <w:rPr>
          <w:sz w:val="24"/>
        </w:rPr>
      </w:pPr>
      <w:r w:rsidRPr="0061470E">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1С:Предпр.8.Комплект для обучения в высших и средних учебных заведениях, Moodle. </w:t>
      </w:r>
    </w:p>
    <w:p w:rsidR="002C4612" w:rsidRPr="0061470E" w:rsidRDefault="002C4612" w:rsidP="00FC7F8F">
      <w:pPr>
        <w:jc w:val="both"/>
        <w:rPr>
          <w:sz w:val="24"/>
        </w:rPr>
      </w:pPr>
      <w:r w:rsidRPr="0061470E">
        <w:rPr>
          <w:sz w:val="24"/>
        </w:rPr>
        <w:t>Учебно-исследовательская межкафедральная  аудитория зарубежной филологии  и ино</w:t>
      </w:r>
      <w:r w:rsidRPr="0061470E">
        <w:rPr>
          <w:sz w:val="24"/>
        </w:rPr>
        <w:lastRenderedPageBreak/>
        <w:t xml:space="preserve">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p>
    <w:p w:rsidR="002C4612" w:rsidRPr="0061470E" w:rsidRDefault="002C4612" w:rsidP="00FC7F8F">
      <w:pPr>
        <w:ind w:firstLine="708"/>
        <w:jc w:val="both"/>
        <w:rPr>
          <w:sz w:val="24"/>
        </w:rPr>
      </w:pPr>
      <w:r w:rsidRPr="0061470E">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76E9">
          <w:rPr>
            <w:rStyle w:val="a7"/>
            <w:sz w:val="24"/>
          </w:rPr>
          <w:t>www.biblio-online.ru</w:t>
        </w:r>
      </w:hyperlink>
      <w:r w:rsidRPr="0061470E">
        <w:rPr>
          <w:sz w:val="24"/>
        </w:rPr>
        <w:t xml:space="preserve"> </w:t>
      </w:r>
    </w:p>
    <w:p w:rsidR="002C4612" w:rsidRPr="0061470E" w:rsidRDefault="002C4612" w:rsidP="00FC7F8F">
      <w:pPr>
        <w:jc w:val="both"/>
        <w:rPr>
          <w:sz w:val="24"/>
        </w:rPr>
      </w:pPr>
      <w:r w:rsidRPr="0061470E">
        <w:rPr>
          <w:sz w:val="24"/>
        </w:rPr>
        <w:t xml:space="preserve"> </w:t>
      </w:r>
      <w:r w:rsidR="0061470E">
        <w:rPr>
          <w:sz w:val="24"/>
        </w:rPr>
        <w:tab/>
      </w:r>
      <w:r w:rsidRPr="0061470E">
        <w:rPr>
          <w:sz w:val="24"/>
        </w:rPr>
        <w:t>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203A" w:rsidRDefault="00B1203A" w:rsidP="00160BC1">
      <w:r>
        <w:separator/>
      </w:r>
    </w:p>
  </w:endnote>
  <w:endnote w:type="continuationSeparator" w:id="0">
    <w:p w:rsidR="00B1203A" w:rsidRDefault="00B1203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203A" w:rsidRDefault="00B1203A" w:rsidP="00160BC1">
      <w:r>
        <w:separator/>
      </w:r>
    </w:p>
  </w:footnote>
  <w:footnote w:type="continuationSeparator" w:id="0">
    <w:p w:rsidR="00B1203A" w:rsidRDefault="00B1203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320506"/>
    <w:multiLevelType w:val="hybridMultilevel"/>
    <w:tmpl w:val="E7763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BA5D29"/>
    <w:multiLevelType w:val="hybridMultilevel"/>
    <w:tmpl w:val="86B8A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0080317"/>
    <w:multiLevelType w:val="hybridMultilevel"/>
    <w:tmpl w:val="78024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221195"/>
    <w:multiLevelType w:val="hybridMultilevel"/>
    <w:tmpl w:val="7A30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A944DC8"/>
    <w:multiLevelType w:val="hybridMultilevel"/>
    <w:tmpl w:val="8168D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0"/>
  </w:num>
  <w:num w:numId="4">
    <w:abstractNumId w:val="16"/>
  </w:num>
  <w:num w:numId="5">
    <w:abstractNumId w:val="3"/>
  </w:num>
  <w:num w:numId="6">
    <w:abstractNumId w:val="9"/>
  </w:num>
  <w:num w:numId="7">
    <w:abstractNumId w:val="19"/>
  </w:num>
  <w:num w:numId="8">
    <w:abstractNumId w:val="1"/>
  </w:num>
  <w:num w:numId="9">
    <w:abstractNumId w:val="8"/>
  </w:num>
  <w:num w:numId="10">
    <w:abstractNumId w:val="20"/>
  </w:num>
  <w:num w:numId="11">
    <w:abstractNumId w:val="18"/>
  </w:num>
  <w:num w:numId="12">
    <w:abstractNumId w:val="6"/>
  </w:num>
  <w:num w:numId="13">
    <w:abstractNumId w:val="15"/>
  </w:num>
  <w:num w:numId="14">
    <w:abstractNumId w:val="10"/>
  </w:num>
  <w:num w:numId="15">
    <w:abstractNumId w:val="13"/>
  </w:num>
  <w:num w:numId="16">
    <w:abstractNumId w:val="11"/>
  </w:num>
  <w:num w:numId="17">
    <w:abstractNumId w:val="7"/>
  </w:num>
  <w:num w:numId="18">
    <w:abstractNumId w:val="21"/>
  </w:num>
  <w:num w:numId="19">
    <w:abstractNumId w:val="17"/>
  </w:num>
  <w:num w:numId="20">
    <w:abstractNumId w:val="5"/>
  </w:num>
  <w:num w:numId="21">
    <w:abstractNumId w:val="14"/>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B52"/>
    <w:rsid w:val="00027D2C"/>
    <w:rsid w:val="00027E5B"/>
    <w:rsid w:val="00037461"/>
    <w:rsid w:val="00051AEE"/>
    <w:rsid w:val="00060A01"/>
    <w:rsid w:val="00064AA9"/>
    <w:rsid w:val="000835F5"/>
    <w:rsid w:val="00084E71"/>
    <w:rsid w:val="000875BF"/>
    <w:rsid w:val="000911D1"/>
    <w:rsid w:val="000A4FAC"/>
    <w:rsid w:val="000A6879"/>
    <w:rsid w:val="000B1331"/>
    <w:rsid w:val="000B7795"/>
    <w:rsid w:val="000C4546"/>
    <w:rsid w:val="000D07C6"/>
    <w:rsid w:val="000D4429"/>
    <w:rsid w:val="000D6DE5"/>
    <w:rsid w:val="000E0B1A"/>
    <w:rsid w:val="000E37E9"/>
    <w:rsid w:val="00102E02"/>
    <w:rsid w:val="00104EB1"/>
    <w:rsid w:val="00111B6C"/>
    <w:rsid w:val="001128FD"/>
    <w:rsid w:val="00112B0C"/>
    <w:rsid w:val="00114770"/>
    <w:rsid w:val="001165D0"/>
    <w:rsid w:val="001166B7"/>
    <w:rsid w:val="001167A8"/>
    <w:rsid w:val="00117080"/>
    <w:rsid w:val="00127108"/>
    <w:rsid w:val="00127DEA"/>
    <w:rsid w:val="00131CDA"/>
    <w:rsid w:val="00132F57"/>
    <w:rsid w:val="00133DC3"/>
    <w:rsid w:val="00134D03"/>
    <w:rsid w:val="00136066"/>
    <w:rsid w:val="001378B1"/>
    <w:rsid w:val="0015639D"/>
    <w:rsid w:val="00160BC1"/>
    <w:rsid w:val="00161C70"/>
    <w:rsid w:val="001716A9"/>
    <w:rsid w:val="00181AAB"/>
    <w:rsid w:val="00184F65"/>
    <w:rsid w:val="00185641"/>
    <w:rsid w:val="001871AA"/>
    <w:rsid w:val="001A6533"/>
    <w:rsid w:val="001C4FED"/>
    <w:rsid w:val="001C6305"/>
    <w:rsid w:val="001D3ADC"/>
    <w:rsid w:val="001D4514"/>
    <w:rsid w:val="001E70CE"/>
    <w:rsid w:val="001F11DE"/>
    <w:rsid w:val="001F45CD"/>
    <w:rsid w:val="00207E2E"/>
    <w:rsid w:val="00207FB7"/>
    <w:rsid w:val="00211C1B"/>
    <w:rsid w:val="00240A81"/>
    <w:rsid w:val="00245199"/>
    <w:rsid w:val="002657BC"/>
    <w:rsid w:val="00276128"/>
    <w:rsid w:val="0027733F"/>
    <w:rsid w:val="00291D05"/>
    <w:rsid w:val="002933E5"/>
    <w:rsid w:val="002A0D1B"/>
    <w:rsid w:val="002A2815"/>
    <w:rsid w:val="002B5AB9"/>
    <w:rsid w:val="002B6C87"/>
    <w:rsid w:val="002B734E"/>
    <w:rsid w:val="002B759C"/>
    <w:rsid w:val="002C14FE"/>
    <w:rsid w:val="002C20A6"/>
    <w:rsid w:val="002C2EAE"/>
    <w:rsid w:val="002C3F08"/>
    <w:rsid w:val="002C4612"/>
    <w:rsid w:val="002C7582"/>
    <w:rsid w:val="002D6AC0"/>
    <w:rsid w:val="002E4CB7"/>
    <w:rsid w:val="002F37D7"/>
    <w:rsid w:val="00300E2D"/>
    <w:rsid w:val="00315AB7"/>
    <w:rsid w:val="0032166A"/>
    <w:rsid w:val="003223AC"/>
    <w:rsid w:val="00330957"/>
    <w:rsid w:val="0033546E"/>
    <w:rsid w:val="00355C7E"/>
    <w:rsid w:val="003618C2"/>
    <w:rsid w:val="00361F3E"/>
    <w:rsid w:val="00363097"/>
    <w:rsid w:val="00365758"/>
    <w:rsid w:val="003668E3"/>
    <w:rsid w:val="00390B62"/>
    <w:rsid w:val="003A1C5B"/>
    <w:rsid w:val="003A3494"/>
    <w:rsid w:val="003A57B5"/>
    <w:rsid w:val="003A6FB0"/>
    <w:rsid w:val="003A71E4"/>
    <w:rsid w:val="003B7F71"/>
    <w:rsid w:val="003F333A"/>
    <w:rsid w:val="003F3D9C"/>
    <w:rsid w:val="00400491"/>
    <w:rsid w:val="00407242"/>
    <w:rsid w:val="00407404"/>
    <w:rsid w:val="004110F5"/>
    <w:rsid w:val="0042190A"/>
    <w:rsid w:val="00435249"/>
    <w:rsid w:val="00460B80"/>
    <w:rsid w:val="004625A3"/>
    <w:rsid w:val="0046365B"/>
    <w:rsid w:val="00471DF8"/>
    <w:rsid w:val="00471FCB"/>
    <w:rsid w:val="0047224A"/>
    <w:rsid w:val="0047572F"/>
    <w:rsid w:val="0047633A"/>
    <w:rsid w:val="0048300E"/>
    <w:rsid w:val="0049217A"/>
    <w:rsid w:val="00492999"/>
    <w:rsid w:val="004A2C0D"/>
    <w:rsid w:val="004A2E62"/>
    <w:rsid w:val="004A68C9"/>
    <w:rsid w:val="004C5815"/>
    <w:rsid w:val="004C6DB3"/>
    <w:rsid w:val="004C766A"/>
    <w:rsid w:val="004D5623"/>
    <w:rsid w:val="004D7551"/>
    <w:rsid w:val="004E0C3F"/>
    <w:rsid w:val="004E3672"/>
    <w:rsid w:val="004E3D82"/>
    <w:rsid w:val="004E4CD6"/>
    <w:rsid w:val="004E4DB2"/>
    <w:rsid w:val="004E62F1"/>
    <w:rsid w:val="004E753A"/>
    <w:rsid w:val="004F3C72"/>
    <w:rsid w:val="00516F43"/>
    <w:rsid w:val="005362E6"/>
    <w:rsid w:val="00537A62"/>
    <w:rsid w:val="00540F31"/>
    <w:rsid w:val="00556C2D"/>
    <w:rsid w:val="005639AB"/>
    <w:rsid w:val="00565480"/>
    <w:rsid w:val="005669CB"/>
    <w:rsid w:val="00572F9F"/>
    <w:rsid w:val="00580462"/>
    <w:rsid w:val="005816EA"/>
    <w:rsid w:val="00582969"/>
    <w:rsid w:val="00583C2E"/>
    <w:rsid w:val="00584FE8"/>
    <w:rsid w:val="00586FAD"/>
    <w:rsid w:val="005915BA"/>
    <w:rsid w:val="00591B36"/>
    <w:rsid w:val="0059365A"/>
    <w:rsid w:val="005A1BFA"/>
    <w:rsid w:val="005A28FC"/>
    <w:rsid w:val="005A3FB2"/>
    <w:rsid w:val="005B47CE"/>
    <w:rsid w:val="005C133E"/>
    <w:rsid w:val="005C13E4"/>
    <w:rsid w:val="005C20F0"/>
    <w:rsid w:val="005C3AEB"/>
    <w:rsid w:val="005C3E07"/>
    <w:rsid w:val="005C7567"/>
    <w:rsid w:val="005D206B"/>
    <w:rsid w:val="005D3F38"/>
    <w:rsid w:val="005E4779"/>
    <w:rsid w:val="005F2349"/>
    <w:rsid w:val="006044B4"/>
    <w:rsid w:val="00607E17"/>
    <w:rsid w:val="006118F6"/>
    <w:rsid w:val="0061470E"/>
    <w:rsid w:val="00624E28"/>
    <w:rsid w:val="006374B7"/>
    <w:rsid w:val="00642A2F"/>
    <w:rsid w:val="006439F4"/>
    <w:rsid w:val="0064417F"/>
    <w:rsid w:val="0064696D"/>
    <w:rsid w:val="0065606F"/>
    <w:rsid w:val="00656AC4"/>
    <w:rsid w:val="006604ED"/>
    <w:rsid w:val="006651C5"/>
    <w:rsid w:val="00665430"/>
    <w:rsid w:val="00670581"/>
    <w:rsid w:val="00670DC5"/>
    <w:rsid w:val="00676914"/>
    <w:rsid w:val="00687B3A"/>
    <w:rsid w:val="00692534"/>
    <w:rsid w:val="00692DD7"/>
    <w:rsid w:val="00694980"/>
    <w:rsid w:val="006A2D55"/>
    <w:rsid w:val="006A484F"/>
    <w:rsid w:val="006B0CA3"/>
    <w:rsid w:val="006D108C"/>
    <w:rsid w:val="006D15B6"/>
    <w:rsid w:val="006D3C9A"/>
    <w:rsid w:val="006D5A08"/>
    <w:rsid w:val="006D6805"/>
    <w:rsid w:val="006E5C19"/>
    <w:rsid w:val="006F1292"/>
    <w:rsid w:val="006F4B1C"/>
    <w:rsid w:val="00705814"/>
    <w:rsid w:val="00705FB5"/>
    <w:rsid w:val="007066B1"/>
    <w:rsid w:val="00713D44"/>
    <w:rsid w:val="00721FED"/>
    <w:rsid w:val="00727A8D"/>
    <w:rsid w:val="007327FE"/>
    <w:rsid w:val="0074144F"/>
    <w:rsid w:val="007416F6"/>
    <w:rsid w:val="00744FC2"/>
    <w:rsid w:val="007512C7"/>
    <w:rsid w:val="00752936"/>
    <w:rsid w:val="00756E80"/>
    <w:rsid w:val="00761D8E"/>
    <w:rsid w:val="0076201E"/>
    <w:rsid w:val="00764497"/>
    <w:rsid w:val="007751FE"/>
    <w:rsid w:val="00777B09"/>
    <w:rsid w:val="007817AA"/>
    <w:rsid w:val="00781942"/>
    <w:rsid w:val="00781ADF"/>
    <w:rsid w:val="00783D3E"/>
    <w:rsid w:val="00785842"/>
    <w:rsid w:val="00785D43"/>
    <w:rsid w:val="007865CB"/>
    <w:rsid w:val="00790B27"/>
    <w:rsid w:val="00793E1B"/>
    <w:rsid w:val="00793F01"/>
    <w:rsid w:val="007A5EE5"/>
    <w:rsid w:val="007A7E7B"/>
    <w:rsid w:val="007B1941"/>
    <w:rsid w:val="007B2F12"/>
    <w:rsid w:val="007B460E"/>
    <w:rsid w:val="007C277B"/>
    <w:rsid w:val="007C5ED8"/>
    <w:rsid w:val="007D5CC1"/>
    <w:rsid w:val="007E0CB7"/>
    <w:rsid w:val="007E0DC1"/>
    <w:rsid w:val="007E10C6"/>
    <w:rsid w:val="007E4CE0"/>
    <w:rsid w:val="007F098D"/>
    <w:rsid w:val="007F3521"/>
    <w:rsid w:val="007F4B97"/>
    <w:rsid w:val="007F7A4D"/>
    <w:rsid w:val="00801B83"/>
    <w:rsid w:val="008038B4"/>
    <w:rsid w:val="00803F66"/>
    <w:rsid w:val="008104B6"/>
    <w:rsid w:val="00812B9B"/>
    <w:rsid w:val="00812D1C"/>
    <w:rsid w:val="0081421B"/>
    <w:rsid w:val="00817830"/>
    <w:rsid w:val="00820D1B"/>
    <w:rsid w:val="00822288"/>
    <w:rsid w:val="00822C98"/>
    <w:rsid w:val="00822F7D"/>
    <w:rsid w:val="00823333"/>
    <w:rsid w:val="00823E5A"/>
    <w:rsid w:val="008401D4"/>
    <w:rsid w:val="008423FF"/>
    <w:rsid w:val="00857FC8"/>
    <w:rsid w:val="0086651C"/>
    <w:rsid w:val="0088272E"/>
    <w:rsid w:val="008936BE"/>
    <w:rsid w:val="008B6331"/>
    <w:rsid w:val="008E5E59"/>
    <w:rsid w:val="008F55B9"/>
    <w:rsid w:val="0090454B"/>
    <w:rsid w:val="00920199"/>
    <w:rsid w:val="00921868"/>
    <w:rsid w:val="00921C57"/>
    <w:rsid w:val="009368D8"/>
    <w:rsid w:val="00941875"/>
    <w:rsid w:val="00951F6B"/>
    <w:rsid w:val="009528CA"/>
    <w:rsid w:val="00954E45"/>
    <w:rsid w:val="009604F5"/>
    <w:rsid w:val="00965998"/>
    <w:rsid w:val="00996135"/>
    <w:rsid w:val="009A675C"/>
    <w:rsid w:val="009B389C"/>
    <w:rsid w:val="009C5F92"/>
    <w:rsid w:val="009D3D2F"/>
    <w:rsid w:val="009D7621"/>
    <w:rsid w:val="009E35D2"/>
    <w:rsid w:val="009F4070"/>
    <w:rsid w:val="00A103E1"/>
    <w:rsid w:val="00A118D1"/>
    <w:rsid w:val="00A275E4"/>
    <w:rsid w:val="00A31491"/>
    <w:rsid w:val="00A32A5F"/>
    <w:rsid w:val="00A449F8"/>
    <w:rsid w:val="00A44F9E"/>
    <w:rsid w:val="00A514A7"/>
    <w:rsid w:val="00A567CD"/>
    <w:rsid w:val="00A63D90"/>
    <w:rsid w:val="00A67522"/>
    <w:rsid w:val="00A75675"/>
    <w:rsid w:val="00A76E53"/>
    <w:rsid w:val="00A9607B"/>
    <w:rsid w:val="00A96C48"/>
    <w:rsid w:val="00AA2A29"/>
    <w:rsid w:val="00AB2091"/>
    <w:rsid w:val="00AB2D60"/>
    <w:rsid w:val="00AD0669"/>
    <w:rsid w:val="00AD208A"/>
    <w:rsid w:val="00AD4A3C"/>
    <w:rsid w:val="00AE3177"/>
    <w:rsid w:val="00AF61EB"/>
    <w:rsid w:val="00AF7F61"/>
    <w:rsid w:val="00B1203A"/>
    <w:rsid w:val="00B154F8"/>
    <w:rsid w:val="00B5209B"/>
    <w:rsid w:val="00B542D4"/>
    <w:rsid w:val="00B54421"/>
    <w:rsid w:val="00B62519"/>
    <w:rsid w:val="00B642B8"/>
    <w:rsid w:val="00B66D35"/>
    <w:rsid w:val="00B71E02"/>
    <w:rsid w:val="00B80992"/>
    <w:rsid w:val="00B817E2"/>
    <w:rsid w:val="00BB6C9A"/>
    <w:rsid w:val="00BB70FB"/>
    <w:rsid w:val="00BC2A3B"/>
    <w:rsid w:val="00BE023D"/>
    <w:rsid w:val="00BF22FC"/>
    <w:rsid w:val="00C1245E"/>
    <w:rsid w:val="00C148F6"/>
    <w:rsid w:val="00C228C5"/>
    <w:rsid w:val="00C24EA8"/>
    <w:rsid w:val="00C26026"/>
    <w:rsid w:val="00C33468"/>
    <w:rsid w:val="00C3475E"/>
    <w:rsid w:val="00C40C06"/>
    <w:rsid w:val="00C40DB4"/>
    <w:rsid w:val="00C55E91"/>
    <w:rsid w:val="00C62618"/>
    <w:rsid w:val="00C70CA1"/>
    <w:rsid w:val="00C7343D"/>
    <w:rsid w:val="00C84C51"/>
    <w:rsid w:val="00C84CBA"/>
    <w:rsid w:val="00C90A7A"/>
    <w:rsid w:val="00C939F4"/>
    <w:rsid w:val="00C93F61"/>
    <w:rsid w:val="00C94464"/>
    <w:rsid w:val="00C953C9"/>
    <w:rsid w:val="00CA401A"/>
    <w:rsid w:val="00CB27ED"/>
    <w:rsid w:val="00CB61D6"/>
    <w:rsid w:val="00CC2D6A"/>
    <w:rsid w:val="00CD28BD"/>
    <w:rsid w:val="00CE1A93"/>
    <w:rsid w:val="00CE6628"/>
    <w:rsid w:val="00CE6C4B"/>
    <w:rsid w:val="00CF12C6"/>
    <w:rsid w:val="00CF2B2F"/>
    <w:rsid w:val="00CF2D2A"/>
    <w:rsid w:val="00CF6292"/>
    <w:rsid w:val="00CF6B12"/>
    <w:rsid w:val="00D02EB8"/>
    <w:rsid w:val="00D11846"/>
    <w:rsid w:val="00D152E4"/>
    <w:rsid w:val="00D16154"/>
    <w:rsid w:val="00D1753D"/>
    <w:rsid w:val="00D23EFA"/>
    <w:rsid w:val="00D34B66"/>
    <w:rsid w:val="00D36E5A"/>
    <w:rsid w:val="00D413D5"/>
    <w:rsid w:val="00D63339"/>
    <w:rsid w:val="00D647A1"/>
    <w:rsid w:val="00D761E8"/>
    <w:rsid w:val="00D83177"/>
    <w:rsid w:val="00D83E7B"/>
    <w:rsid w:val="00D8506D"/>
    <w:rsid w:val="00D90307"/>
    <w:rsid w:val="00D97830"/>
    <w:rsid w:val="00DA3FFC"/>
    <w:rsid w:val="00DA489D"/>
    <w:rsid w:val="00DA48D3"/>
    <w:rsid w:val="00DA53EF"/>
    <w:rsid w:val="00DB08E2"/>
    <w:rsid w:val="00DB0A35"/>
    <w:rsid w:val="00DB14A7"/>
    <w:rsid w:val="00DB228F"/>
    <w:rsid w:val="00DB2CAC"/>
    <w:rsid w:val="00DC6660"/>
    <w:rsid w:val="00DD03B9"/>
    <w:rsid w:val="00DD2E63"/>
    <w:rsid w:val="00DD6EB4"/>
    <w:rsid w:val="00DE38F3"/>
    <w:rsid w:val="00DE76E9"/>
    <w:rsid w:val="00DF1076"/>
    <w:rsid w:val="00DF26AA"/>
    <w:rsid w:val="00DF7ED6"/>
    <w:rsid w:val="00E02CDE"/>
    <w:rsid w:val="00E11452"/>
    <w:rsid w:val="00E23D12"/>
    <w:rsid w:val="00E24EF1"/>
    <w:rsid w:val="00E42AED"/>
    <w:rsid w:val="00E4451A"/>
    <w:rsid w:val="00E545DE"/>
    <w:rsid w:val="00E72419"/>
    <w:rsid w:val="00E72975"/>
    <w:rsid w:val="00E729BF"/>
    <w:rsid w:val="00E7465A"/>
    <w:rsid w:val="00E76A20"/>
    <w:rsid w:val="00E9119D"/>
    <w:rsid w:val="00E92238"/>
    <w:rsid w:val="00EA206F"/>
    <w:rsid w:val="00EA3690"/>
    <w:rsid w:val="00EA4F43"/>
    <w:rsid w:val="00ED0A54"/>
    <w:rsid w:val="00ED28E4"/>
    <w:rsid w:val="00ED789C"/>
    <w:rsid w:val="00EE102C"/>
    <w:rsid w:val="00EE165B"/>
    <w:rsid w:val="00EE4D57"/>
    <w:rsid w:val="00EF000F"/>
    <w:rsid w:val="00F00B76"/>
    <w:rsid w:val="00F0326A"/>
    <w:rsid w:val="00F04CE2"/>
    <w:rsid w:val="00F06F17"/>
    <w:rsid w:val="00F226CA"/>
    <w:rsid w:val="00F239D1"/>
    <w:rsid w:val="00F322E1"/>
    <w:rsid w:val="00F342F7"/>
    <w:rsid w:val="00F40D42"/>
    <w:rsid w:val="00F40FEC"/>
    <w:rsid w:val="00F42549"/>
    <w:rsid w:val="00F539F7"/>
    <w:rsid w:val="00F572DC"/>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C7F8F"/>
    <w:rsid w:val="00FD48EF"/>
    <w:rsid w:val="00FD6763"/>
    <w:rsid w:val="00FE1F73"/>
    <w:rsid w:val="00FE556E"/>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paragraph" w:customStyle="1" w:styleId="af3">
    <w:name w:val="список с точками"/>
    <w:basedOn w:val="a"/>
    <w:rsid w:val="005D3F38"/>
    <w:pPr>
      <w:widowControl/>
      <w:tabs>
        <w:tab w:val="num" w:pos="720"/>
        <w:tab w:val="num" w:pos="756"/>
      </w:tabs>
      <w:autoSpaceDE/>
      <w:autoSpaceDN/>
      <w:adjustRightInd/>
      <w:spacing w:line="312" w:lineRule="auto"/>
      <w:ind w:left="756" w:hanging="360"/>
      <w:jc w:val="both"/>
    </w:pPr>
    <w:rPr>
      <w:rFonts w:eastAsia="SimSun"/>
      <w:sz w:val="24"/>
      <w:szCs w:val="24"/>
    </w:rPr>
  </w:style>
  <w:style w:type="character" w:styleId="af4">
    <w:name w:val="FollowedHyperlink"/>
    <w:basedOn w:val="a0"/>
    <w:uiPriority w:val="99"/>
    <w:semiHidden/>
    <w:unhideWhenUsed/>
    <w:rsid w:val="00DA53EF"/>
    <w:rPr>
      <w:color w:val="800080"/>
      <w:u w:val="single"/>
    </w:rPr>
  </w:style>
  <w:style w:type="character" w:customStyle="1" w:styleId="fontstyle01">
    <w:name w:val="fontstyle01"/>
    <w:basedOn w:val="a0"/>
    <w:rsid w:val="002C4612"/>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8401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58069">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1100117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7308888">
      <w:bodyDiv w:val="1"/>
      <w:marLeft w:val="0"/>
      <w:marRight w:val="0"/>
      <w:marTop w:val="0"/>
      <w:marBottom w:val="0"/>
      <w:divBdr>
        <w:top w:val="none" w:sz="0" w:space="0" w:color="auto"/>
        <w:left w:val="none" w:sz="0" w:space="0" w:color="auto"/>
        <w:bottom w:val="none" w:sz="0" w:space="0" w:color="auto"/>
        <w:right w:val="none" w:sz="0" w:space="0" w:color="auto"/>
      </w:divBdr>
    </w:div>
    <w:div w:id="156201253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8" Type="http://schemas.openxmlformats.org/officeDocument/2006/relationships/hyperlink" Target="https://www.biblio-online.ru/bcode/398695&#160;&#160;" TargetMode="External"/><Relationship Id="rId26" Type="http://schemas.openxmlformats.org/officeDocument/2006/relationships/hyperlink" Target="http://biblio-online.ru" TargetMode="External"/><Relationship Id="rId39" Type="http://schemas.openxmlformats.org/officeDocument/2006/relationships/hyperlink" Target="http://edu.garant.ru/omga/" TargetMode="External"/><Relationship Id="rId21" Type="http://schemas.openxmlformats.org/officeDocument/2006/relationships/hyperlink" Target="http://www.iprbookshop.ru/24108.html" TargetMode="External"/><Relationship Id="rId34" Type="http://schemas.openxmlformats.org/officeDocument/2006/relationships/hyperlink" Target="http://www.benran.ru" TargetMode="External"/><Relationship Id="rId42" Type="http://schemas.openxmlformats.org/officeDocument/2006/relationships/hyperlink" Target="http://www.ict.edu.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blio-online.ru/bcode/404901&#160;&#160;" TargetMode="External"/><Relationship Id="rId29" Type="http://schemas.openxmlformats.org/officeDocument/2006/relationships/hyperlink" Target="http://www.sciencedirec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4" Type="http://schemas.openxmlformats.org/officeDocument/2006/relationships/hyperlink" Target="http://www.iprbookshop.ru/35630.html" TargetMode="External"/><Relationship Id="rId32" Type="http://schemas.openxmlformats.org/officeDocument/2006/relationships/hyperlink" Target="http://www.oxfordjoumals.org" TargetMode="External"/><Relationship Id="rId37" Type="http://schemas.openxmlformats.org/officeDocument/2006/relationships/hyperlink" Target="http://ru.spinform.ru" TargetMode="External"/><Relationship Id="rId40" Type="http://schemas.openxmlformats.org/officeDocument/2006/relationships/hyperlink" Target="http://pravo.gov.ru..." TargetMode="External"/><Relationship Id="rId45" Type="http://schemas.openxmlformats.org/officeDocument/2006/relationships/hyperlink" Target="http://www.edu.ru" TargetMode="External"/><Relationship Id="rId5" Type="http://schemas.openxmlformats.org/officeDocument/2006/relationships/webSettings" Target="webSettings.xml"/><Relationship Id="rId15"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3" Type="http://schemas.openxmlformats.org/officeDocument/2006/relationships/hyperlink" Target="http://www.iprbookshop.ru/59607.html" TargetMode="External"/><Relationship Id="rId28" Type="http://schemas.openxmlformats.org/officeDocument/2006/relationships/hyperlink" Target="http://elibrary.ru" TargetMode="External"/><Relationship Id="rId36" Type="http://schemas.openxmlformats.org/officeDocument/2006/relationships/hyperlink" Target="http://diss.rsl.ru" TargetMode="External"/><Relationship Id="rId10"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9" Type="http://schemas.openxmlformats.org/officeDocument/2006/relationships/hyperlink" Target="http://www.iprbookshop.ru/40756.html" TargetMode="External"/><Relationship Id="rId31" Type="http://schemas.openxmlformats.org/officeDocument/2006/relationships/hyperlink" Target="http://journals.cambridge.org" TargetMode="External"/><Relationship Id="rId44" Type="http://schemas.openxmlformats.org/officeDocument/2006/relationships/hyperlink" Target="https://academic.oup.com/journals/pages/social_sciences" TargetMode="External"/><Relationship Id="rId4" Type="http://schemas.openxmlformats.org/officeDocument/2006/relationships/settings" Target="settings.xml"/><Relationship Id="rId9"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4"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22" Type="http://schemas.openxmlformats.org/officeDocument/2006/relationships/hyperlink" Target="https://www.biblio-online.ru/bcode/399206&#160;&#160;" TargetMode="External"/><Relationship Id="rId27" Type="http://schemas.openxmlformats.org/officeDocument/2006/relationships/hyperlink" Target="http://window.edu.ru/" TargetMode="External"/><Relationship Id="rId30" Type="http://schemas.openxmlformats.org/officeDocument/2006/relationships/hyperlink" Target="http://www.edu.ru" TargetMode="External"/><Relationship Id="rId35" Type="http://schemas.openxmlformats.org/officeDocument/2006/relationships/hyperlink" Target="http://www.gks.ru" TargetMode="External"/><Relationship Id="rId43" Type="http://schemas.openxmlformats.org/officeDocument/2006/relationships/hyperlink" Target="https://dictionary.cambridge.org/ru/" TargetMode="External"/><Relationship Id="rId8"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3" Type="http://schemas.openxmlformats.org/officeDocument/2006/relationships/styles" Target="styles.xml"/><Relationship Id="rId12" Type="http://schemas.openxmlformats.org/officeDocument/2006/relationships/hyperlink" Target="http://hghltd.yandex.net/yandbtm?fmode=inject&amp;url=http%3A%2F%2Fwww.philol.msu.ru%2F~umo%2F12.php%3Ffile%3DFILE271.htm&amp;text=%D0%9E%D1%81%D0%BD%D0%BE%D0%B2%D1%8B%20%D1%84%D0%B8%D0%BB%D0%BE%D0%BB%D0%BE%D0%B3%D0%B8%D0%B8&amp;l10n=ru&amp;mime=html&amp;sign=6289e64a87d3e94d88c7f70b9b384a4c&amp;keyno=0" TargetMode="External"/><Relationship Id="rId17" Type="http://schemas.openxmlformats.org/officeDocument/2006/relationships/hyperlink" Target="https://www.biblio-online.ru/bcode/402484&#160;&#160;" TargetMode="External"/><Relationship Id="rId25" Type="http://schemas.openxmlformats.org/officeDocument/2006/relationships/hyperlink" Target="http://www.iprbookshop.ru" TargetMode="External"/><Relationship Id="rId33" Type="http://schemas.openxmlformats.org/officeDocument/2006/relationships/hyperlink" Target="http://dic.academic.ru/" TargetMode="External"/><Relationship Id="rId38" Type="http://schemas.openxmlformats.org/officeDocument/2006/relationships/hyperlink" Target="http://www.consultant.ru/edu/student/study/" TargetMode="External"/><Relationship Id="rId46" Type="http://schemas.openxmlformats.org/officeDocument/2006/relationships/fontTable" Target="fontTable.xml"/><Relationship Id="rId20" Type="http://schemas.openxmlformats.org/officeDocument/2006/relationships/hyperlink" Target="http://www.iprbookshop.ru/24108.html" TargetMode="External"/><Relationship Id="rId41"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B3C6A-0B15-46E4-9C95-2F17CFE4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8565</Words>
  <Characters>48821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57272</CharactersWithSpaces>
  <SharedDoc>false</SharedDoc>
  <HLinks>
    <vt:vector size="156" baseType="variant">
      <vt:variant>
        <vt:i4>6684783</vt:i4>
      </vt:variant>
      <vt:variant>
        <vt:i4>75</vt:i4>
      </vt:variant>
      <vt:variant>
        <vt:i4>0</vt:i4>
      </vt:variant>
      <vt:variant>
        <vt:i4>5</vt:i4>
      </vt:variant>
      <vt:variant>
        <vt:lpwstr>http://www.edu.ru/</vt:lpwstr>
      </vt:variant>
      <vt:variant>
        <vt:lpwstr/>
      </vt:variant>
      <vt:variant>
        <vt:i4>7012441</vt:i4>
      </vt:variant>
      <vt:variant>
        <vt:i4>72</vt:i4>
      </vt:variant>
      <vt:variant>
        <vt:i4>0</vt:i4>
      </vt:variant>
      <vt:variant>
        <vt:i4>5</vt:i4>
      </vt:variant>
      <vt:variant>
        <vt:lpwstr>https://academic.oup.com/journals/pages/social_sciences</vt:lpwstr>
      </vt:variant>
      <vt:variant>
        <vt:lpwstr/>
      </vt:variant>
      <vt:variant>
        <vt:i4>5439511</vt:i4>
      </vt:variant>
      <vt:variant>
        <vt:i4>69</vt:i4>
      </vt:variant>
      <vt:variant>
        <vt:i4>0</vt:i4>
      </vt:variant>
      <vt:variant>
        <vt:i4>5</vt:i4>
      </vt:variant>
      <vt:variant>
        <vt:lpwstr>https://dictionary.cambridge.org/ru/</vt:lpwstr>
      </vt:variant>
      <vt:variant>
        <vt:lpwstr/>
      </vt:variant>
      <vt:variant>
        <vt:i4>8060962</vt:i4>
      </vt:variant>
      <vt:variant>
        <vt:i4>66</vt:i4>
      </vt:variant>
      <vt:variant>
        <vt:i4>0</vt:i4>
      </vt:variant>
      <vt:variant>
        <vt:i4>5</vt:i4>
      </vt:variant>
      <vt:variant>
        <vt:lpwstr>http://www.ict.edu.ru/</vt:lpwstr>
      </vt:variant>
      <vt:variant>
        <vt:lpwstr/>
      </vt:variant>
      <vt:variant>
        <vt:i4>983040</vt:i4>
      </vt:variant>
      <vt:variant>
        <vt:i4>63</vt:i4>
      </vt:variant>
      <vt:variant>
        <vt:i4>0</vt:i4>
      </vt:variant>
      <vt:variant>
        <vt:i4>5</vt:i4>
      </vt:variant>
      <vt:variant>
        <vt:lpwstr>http://fgosvo.ru/</vt:lpwstr>
      </vt:variant>
      <vt:variant>
        <vt:lpwstr/>
      </vt:variant>
      <vt:variant>
        <vt:i4>1638423</vt:i4>
      </vt:variant>
      <vt:variant>
        <vt:i4>60</vt:i4>
      </vt:variant>
      <vt:variant>
        <vt:i4>0</vt:i4>
      </vt:variant>
      <vt:variant>
        <vt:i4>5</vt:i4>
      </vt:variant>
      <vt:variant>
        <vt:lpwstr>http://pravo.gov.ru/</vt:lpwstr>
      </vt:variant>
      <vt:variant>
        <vt:lpwstr/>
      </vt:variant>
      <vt:variant>
        <vt:i4>4259930</vt:i4>
      </vt:variant>
      <vt:variant>
        <vt:i4>57</vt:i4>
      </vt:variant>
      <vt:variant>
        <vt:i4>0</vt:i4>
      </vt:variant>
      <vt:variant>
        <vt:i4>5</vt:i4>
      </vt:variant>
      <vt:variant>
        <vt:lpwstr>http://www.iprbookshop.ru/35630.html</vt:lpwstr>
      </vt:variant>
      <vt:variant>
        <vt:lpwstr/>
      </vt:variant>
      <vt:variant>
        <vt:i4>5111899</vt:i4>
      </vt:variant>
      <vt:variant>
        <vt:i4>54</vt:i4>
      </vt:variant>
      <vt:variant>
        <vt:i4>0</vt:i4>
      </vt:variant>
      <vt:variant>
        <vt:i4>5</vt:i4>
      </vt:variant>
      <vt:variant>
        <vt:lpwstr>http://www.iprbookshop.ru/59607.html</vt:lpwstr>
      </vt:variant>
      <vt:variant>
        <vt:lpwstr/>
      </vt:variant>
      <vt:variant>
        <vt:i4>4587544</vt:i4>
      </vt:variant>
      <vt:variant>
        <vt:i4>51</vt:i4>
      </vt:variant>
      <vt:variant>
        <vt:i4>0</vt:i4>
      </vt:variant>
      <vt:variant>
        <vt:i4>5</vt:i4>
      </vt:variant>
      <vt:variant>
        <vt:lpwstr>https://www.biblio-online.ru/bcode/399206</vt:lpwstr>
      </vt:variant>
      <vt:variant>
        <vt:lpwstr/>
      </vt:variant>
      <vt:variant>
        <vt:i4>4390996</vt:i4>
      </vt:variant>
      <vt:variant>
        <vt:i4>48</vt:i4>
      </vt:variant>
      <vt:variant>
        <vt:i4>0</vt:i4>
      </vt:variant>
      <vt:variant>
        <vt:i4>5</vt:i4>
      </vt:variant>
      <vt:variant>
        <vt:lpwstr>http://www.iprbookshop.ru/24108.html</vt:lpwstr>
      </vt:variant>
      <vt:variant>
        <vt:lpwstr/>
      </vt:variant>
      <vt:variant>
        <vt:i4>4390996</vt:i4>
      </vt:variant>
      <vt:variant>
        <vt:i4>45</vt:i4>
      </vt:variant>
      <vt:variant>
        <vt:i4>0</vt:i4>
      </vt:variant>
      <vt:variant>
        <vt:i4>5</vt:i4>
      </vt:variant>
      <vt:variant>
        <vt:lpwstr>http://www.iprbookshop.ru/24108.html</vt:lpwstr>
      </vt:variant>
      <vt:variant>
        <vt:lpwstr/>
      </vt:variant>
      <vt:variant>
        <vt:i4>4325466</vt:i4>
      </vt:variant>
      <vt:variant>
        <vt:i4>42</vt:i4>
      </vt:variant>
      <vt:variant>
        <vt:i4>0</vt:i4>
      </vt:variant>
      <vt:variant>
        <vt:i4>5</vt:i4>
      </vt:variant>
      <vt:variant>
        <vt:lpwstr>http://www.iprbookshop.ru/40756.html</vt:lpwstr>
      </vt:variant>
      <vt:variant>
        <vt:lpwstr/>
      </vt:variant>
      <vt:variant>
        <vt:i4>5111836</vt:i4>
      </vt:variant>
      <vt:variant>
        <vt:i4>39</vt:i4>
      </vt:variant>
      <vt:variant>
        <vt:i4>0</vt:i4>
      </vt:variant>
      <vt:variant>
        <vt:i4>5</vt:i4>
      </vt:variant>
      <vt:variant>
        <vt:lpwstr>https://www.biblio-online.ru/bcode/398695</vt:lpwstr>
      </vt:variant>
      <vt:variant>
        <vt:lpwstr/>
      </vt:variant>
      <vt:variant>
        <vt:i4>4325399</vt:i4>
      </vt:variant>
      <vt:variant>
        <vt:i4>36</vt:i4>
      </vt:variant>
      <vt:variant>
        <vt:i4>0</vt:i4>
      </vt:variant>
      <vt:variant>
        <vt:i4>5</vt:i4>
      </vt:variant>
      <vt:variant>
        <vt:lpwstr>https://www.biblio-online.ru/bcode/402484</vt:lpwstr>
      </vt:variant>
      <vt:variant>
        <vt:lpwstr/>
      </vt:variant>
      <vt:variant>
        <vt:i4>4980762</vt:i4>
      </vt:variant>
      <vt:variant>
        <vt:i4>33</vt:i4>
      </vt:variant>
      <vt:variant>
        <vt:i4>0</vt:i4>
      </vt:variant>
      <vt:variant>
        <vt:i4>5</vt:i4>
      </vt:variant>
      <vt:variant>
        <vt:lpwstr>https://www.biblio-online.ru/bcode/404901</vt:lpwstr>
      </vt:variant>
      <vt:variant>
        <vt:lpwstr/>
      </vt:variant>
      <vt:variant>
        <vt:i4>2293782</vt:i4>
      </vt:variant>
      <vt:variant>
        <vt:i4>30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2293782</vt:i4>
      </vt:variant>
      <vt:variant>
        <vt:i4>27</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YANDEX_41</vt:lpwstr>
      </vt:variant>
      <vt:variant>
        <vt:i4>2359318</vt:i4>
      </vt:variant>
      <vt:variant>
        <vt:i4>24</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2293782</vt:i4>
      </vt:variant>
      <vt:variant>
        <vt:i4>21</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YANDEX_40</vt:lpwstr>
      </vt:variant>
      <vt:variant>
        <vt:i4>2359318</vt:i4>
      </vt:variant>
      <vt:variant>
        <vt:i4>18</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15</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YANDEX_39</vt:lpwstr>
      </vt:variant>
      <vt:variant>
        <vt:i4>2359318</vt:i4>
      </vt:variant>
      <vt:variant>
        <vt:i4>12</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9</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YANDEX_38</vt:lpwstr>
      </vt:variant>
      <vt:variant>
        <vt:i4>2359318</vt:i4>
      </vt:variant>
      <vt:variant>
        <vt:i4>6</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YANDEX_36</vt:lpwstr>
      </vt:variant>
      <vt:variant>
        <vt:i4>2359318</vt:i4>
      </vt:variant>
      <vt:variant>
        <vt:i4>3</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YANDEX_37</vt:lpwstr>
      </vt:variant>
      <vt:variant>
        <vt:i4>2359318</vt:i4>
      </vt:variant>
      <vt:variant>
        <vt:i4>0</vt:i4>
      </vt:variant>
      <vt:variant>
        <vt:i4>0</vt:i4>
      </vt:variant>
      <vt:variant>
        <vt:i4>5</vt:i4>
      </vt:variant>
      <vt:variant>
        <vt:lpwstr>http://hghltd.yandex.net/yandbtm?fmode=inject&amp;url=http%3A%2F%2Fwww.philol.msu.ru%2F~umo%2F12.php%3Ffile%3DFILE271.htm&amp;text=%D0%9E%D1%81%D0%BD%D0%BE%D0%B2%D1%8B%20%D1%84%D0%B8%D0%BB%D0%BE%D0%BB%D0%BE%D0%B3%D0%B8%D0%B8&amp;l10n=ru&amp;mime=html&amp;sign=6289e64a87d3e94d88c7f70b9b384a4c&amp;keyno=0</vt:lpwstr>
      </vt:variant>
      <vt:variant>
        <vt:lpwstr>YANDEX_35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2018-11-26T06:21:00Z</cp:lastPrinted>
  <dcterms:created xsi:type="dcterms:W3CDTF">2022-02-04T20:42:00Z</dcterms:created>
  <dcterms:modified xsi:type="dcterms:W3CDTF">2022-11-13T21:03:00Z</dcterms:modified>
</cp:coreProperties>
</file>